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64BD97" w14:textId="77777777" w:rsidR="007E525D" w:rsidRDefault="007701E8">
      <w:pPr>
        <w:pBdr>
          <w:top w:val="single" w:sz="4" w:space="1" w:color="000000"/>
          <w:left w:val="single" w:sz="4" w:space="0" w:color="000000"/>
          <w:bottom w:val="single" w:sz="4" w:space="1" w:color="000000"/>
          <w:right w:val="single" w:sz="4" w:space="19" w:color="000000"/>
        </w:pBdr>
        <w:tabs>
          <w:tab w:val="left" w:pos="3828"/>
          <w:tab w:val="center" w:pos="4524"/>
          <w:tab w:val="left" w:pos="7840"/>
          <w:tab w:val="left" w:pos="9781"/>
        </w:tabs>
        <w:ind w:left="-170" w:right="397"/>
        <w:jc w:val="center"/>
        <w:rPr>
          <w:b/>
        </w:rPr>
      </w:pPr>
      <w:r>
        <w:rPr>
          <w:noProof/>
        </w:rPr>
        <w:drawing>
          <wp:anchor distT="0" distB="0" distL="0" distR="0" simplePos="0" relativeHeight="9" behindDoc="1" locked="0" layoutInCell="0" allowOverlap="0" wp14:anchorId="6A3F7AB2" wp14:editId="2052EF0F">
            <wp:simplePos x="0" y="0"/>
            <wp:positionH relativeFrom="margin">
              <wp:align>left</wp:align>
            </wp:positionH>
            <wp:positionV relativeFrom="paragraph">
              <wp:posOffset>4445</wp:posOffset>
            </wp:positionV>
            <wp:extent cx="673100" cy="775335"/>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673100" cy="775335"/>
                    </a:xfrm>
                    <a:prstGeom prst="rect">
                      <a:avLst/>
                    </a:prstGeom>
                  </pic:spPr>
                </pic:pic>
              </a:graphicData>
            </a:graphic>
          </wp:anchor>
        </w:drawing>
      </w:r>
      <w:r>
        <w:rPr>
          <w:b/>
        </w:rPr>
        <w:t>Mission Catholique</w:t>
      </w:r>
    </w:p>
    <w:p w14:paraId="5BCA257E" w14:textId="77777777" w:rsidR="007E525D" w:rsidRDefault="007701E8">
      <w:pPr>
        <w:pBdr>
          <w:top w:val="single" w:sz="4" w:space="1" w:color="000000"/>
          <w:left w:val="single" w:sz="4" w:space="0" w:color="000000"/>
          <w:bottom w:val="single" w:sz="4" w:space="1" w:color="000000"/>
          <w:right w:val="single" w:sz="4" w:space="19" w:color="000000"/>
        </w:pBdr>
        <w:tabs>
          <w:tab w:val="left" w:pos="3828"/>
          <w:tab w:val="center" w:pos="4524"/>
          <w:tab w:val="center" w:pos="5026"/>
          <w:tab w:val="left" w:pos="7840"/>
        </w:tabs>
        <w:ind w:left="-170" w:right="397"/>
        <w:jc w:val="center"/>
        <w:rPr>
          <w:b/>
        </w:rPr>
      </w:pPr>
      <w:r>
        <w:rPr>
          <w:b/>
        </w:rPr>
        <w:t>Communiqué d’information</w:t>
      </w:r>
    </w:p>
    <w:p w14:paraId="750D323B" w14:textId="41080C2B" w:rsidR="007E525D" w:rsidRDefault="007701E8">
      <w:pPr>
        <w:pBdr>
          <w:top w:val="single" w:sz="4" w:space="1" w:color="000000"/>
          <w:left w:val="single" w:sz="4" w:space="0" w:color="000000"/>
          <w:bottom w:val="single" w:sz="4" w:space="1" w:color="000000"/>
          <w:right w:val="single" w:sz="4" w:space="19" w:color="000000"/>
        </w:pBdr>
        <w:tabs>
          <w:tab w:val="left" w:pos="3828"/>
          <w:tab w:val="center" w:pos="4524"/>
          <w:tab w:val="center" w:pos="5026"/>
          <w:tab w:val="left" w:pos="7840"/>
          <w:tab w:val="left" w:pos="9781"/>
          <w:tab w:val="right" w:pos="10053"/>
        </w:tabs>
        <w:ind w:left="-170" w:right="397"/>
        <w:jc w:val="center"/>
        <w:rPr>
          <w:b/>
        </w:rPr>
      </w:pPr>
      <w:proofErr w:type="gramStart"/>
      <w:r>
        <w:rPr>
          <w:b/>
        </w:rPr>
        <w:t>du</w:t>
      </w:r>
      <w:proofErr w:type="gramEnd"/>
      <w:r>
        <w:rPr>
          <w:b/>
        </w:rPr>
        <w:t xml:space="preserve"> </w:t>
      </w:r>
      <w:r w:rsidR="00DD3094">
        <w:rPr>
          <w:b/>
        </w:rPr>
        <w:t xml:space="preserve">mercredi </w:t>
      </w:r>
      <w:r w:rsidR="000705E1">
        <w:rPr>
          <w:b/>
        </w:rPr>
        <w:t>19</w:t>
      </w:r>
      <w:r w:rsidR="00E7765E">
        <w:rPr>
          <w:b/>
        </w:rPr>
        <w:t xml:space="preserve"> mars</w:t>
      </w:r>
      <w:r>
        <w:rPr>
          <w:b/>
        </w:rPr>
        <w:t xml:space="preserve"> 2025</w:t>
      </w:r>
    </w:p>
    <w:p w14:paraId="164CEB03" w14:textId="41E9119E" w:rsidR="007E525D" w:rsidRDefault="007701E8">
      <w:pPr>
        <w:pBdr>
          <w:top w:val="single" w:sz="4" w:space="1" w:color="000000"/>
          <w:left w:val="single" w:sz="4" w:space="0" w:color="000000"/>
          <w:bottom w:val="single" w:sz="4" w:space="1" w:color="000000"/>
          <w:right w:val="single" w:sz="4" w:space="19" w:color="000000"/>
        </w:pBdr>
        <w:tabs>
          <w:tab w:val="right" w:pos="9917"/>
        </w:tabs>
        <w:ind w:left="-170" w:right="397"/>
        <w:rPr>
          <w:b/>
          <w:color w:val="FF0000"/>
        </w:rPr>
      </w:pPr>
      <w:r>
        <w:rPr>
          <w:b/>
        </w:rPr>
        <w:t xml:space="preserve">                      54</w:t>
      </w:r>
      <w:r>
        <w:rPr>
          <w:b/>
          <w:vertAlign w:val="superscript"/>
        </w:rPr>
        <w:t>e</w:t>
      </w:r>
      <w:r>
        <w:rPr>
          <w:b/>
        </w:rPr>
        <w:t xml:space="preserve"> année </w:t>
      </w:r>
      <w:r>
        <w:rPr>
          <w:b/>
        </w:rPr>
        <w:tab/>
        <w:t xml:space="preserve">N. </w:t>
      </w:r>
      <w:r w:rsidR="007F0ABC">
        <w:rPr>
          <w:b/>
        </w:rPr>
        <w:t>1</w:t>
      </w:r>
      <w:r w:rsidR="000705E1">
        <w:rPr>
          <w:b/>
        </w:rPr>
        <w:t>1</w:t>
      </w:r>
    </w:p>
    <w:tbl>
      <w:tblPr>
        <w:tblW w:w="10428" w:type="dxa"/>
        <w:tblInd w:w="-120" w:type="dxa"/>
        <w:tblLayout w:type="fixed"/>
        <w:tblLook w:val="04A0" w:firstRow="1" w:lastRow="0" w:firstColumn="1" w:lastColumn="0" w:noHBand="0" w:noVBand="1"/>
      </w:tblPr>
      <w:tblGrid>
        <w:gridCol w:w="10428"/>
      </w:tblGrid>
      <w:tr w:rsidR="007E525D" w14:paraId="2ADAA219" w14:textId="77777777">
        <w:trPr>
          <w:trHeight w:val="614"/>
        </w:trPr>
        <w:tc>
          <w:tcPr>
            <w:tcW w:w="10428" w:type="dxa"/>
            <w:tcBorders>
              <w:top w:val="single" w:sz="4" w:space="0" w:color="000000"/>
              <w:left w:val="single" w:sz="4" w:space="0" w:color="000000"/>
              <w:bottom w:val="single" w:sz="4" w:space="0" w:color="000000"/>
              <w:right w:val="single" w:sz="4" w:space="0" w:color="000000"/>
            </w:tcBorders>
          </w:tcPr>
          <w:p w14:paraId="1FE08305" w14:textId="77777777" w:rsidR="007E525D" w:rsidRDefault="007701E8">
            <w:pPr>
              <w:widowControl/>
              <w:tabs>
                <w:tab w:val="left" w:pos="4048"/>
                <w:tab w:val="center" w:pos="4910"/>
              </w:tabs>
              <w:snapToGrid w:val="0"/>
              <w:rPr>
                <w:b/>
                <w:bCs/>
                <w:sz w:val="8"/>
                <w:szCs w:val="8"/>
              </w:rPr>
            </w:pPr>
            <w:r>
              <w:rPr>
                <w:b/>
                <w:bCs/>
              </w:rPr>
              <w:tab/>
            </w:r>
          </w:p>
          <w:p w14:paraId="2DA22D9C" w14:textId="5986297A" w:rsidR="008A0668" w:rsidRPr="001B2123" w:rsidRDefault="007701E8" w:rsidP="001B2123">
            <w:pPr>
              <w:widowControl/>
              <w:tabs>
                <w:tab w:val="left" w:pos="4485"/>
              </w:tabs>
              <w:snapToGrid w:val="0"/>
              <w:jc w:val="center"/>
              <w:rPr>
                <w:b/>
                <w:bCs/>
                <w:caps/>
              </w:rPr>
            </w:pPr>
            <w:r>
              <w:rPr>
                <w:b/>
                <w:bCs/>
              </w:rPr>
              <w:t>REGARD SUR L’ACTUALIT</w:t>
            </w:r>
            <w:r>
              <w:rPr>
                <w:b/>
                <w:bCs/>
                <w:caps/>
              </w:rPr>
              <w:t>É</w:t>
            </w:r>
          </w:p>
          <w:p w14:paraId="6158343E" w14:textId="77777777" w:rsidR="00162E37" w:rsidRPr="001B2123" w:rsidRDefault="00162E37" w:rsidP="00162E37">
            <w:pPr>
              <w:ind w:firstLine="708"/>
              <w:jc w:val="both"/>
              <w:rPr>
                <w:rFonts w:eastAsia="Calibri"/>
                <w:sz w:val="14"/>
                <w:szCs w:val="14"/>
                <w:lang w:eastAsia="en-US"/>
              </w:rPr>
            </w:pPr>
          </w:p>
          <w:p w14:paraId="36C45B13" w14:textId="1F8BB686" w:rsidR="001B2123" w:rsidRDefault="001B2123" w:rsidP="001B2123">
            <w:pPr>
              <w:jc w:val="center"/>
              <w:rPr>
                <w:b/>
                <w:bCs/>
                <w:color w:val="0000FF"/>
                <w:lang w:eastAsia="en-US"/>
              </w:rPr>
            </w:pPr>
            <w:r w:rsidRPr="001B2123">
              <w:rPr>
                <w:b/>
                <w:bCs/>
                <w:color w:val="0000FF"/>
              </w:rPr>
              <w:t>JÉSUS À L’ÉCOLE DE JOSEPH</w:t>
            </w:r>
          </w:p>
          <w:p w14:paraId="07B87E56" w14:textId="77777777" w:rsidR="001B2123" w:rsidRPr="001B2123" w:rsidRDefault="001B2123" w:rsidP="001B2123">
            <w:pPr>
              <w:jc w:val="center"/>
              <w:rPr>
                <w:b/>
                <w:bCs/>
                <w:color w:val="0000FF"/>
                <w:sz w:val="14"/>
                <w:szCs w:val="14"/>
                <w:lang w:eastAsia="en-US"/>
              </w:rPr>
            </w:pPr>
          </w:p>
          <w:p w14:paraId="25E6BC59" w14:textId="77777777" w:rsidR="001B2123" w:rsidRDefault="001B2123" w:rsidP="001B2123">
            <w:pPr>
              <w:ind w:firstLine="708"/>
              <w:jc w:val="both"/>
            </w:pPr>
            <w:r>
              <w:t>Ce 19 Mars, l’Eglise célèbre celui qui fut l’époux fidèle de Marie et le Père adoptif de notre Seigneur Jésus Christ, celui qui vécut sa mission avec une foi profonde, saint Joseph. Rappelons que le 08 Décembre 1870, Saint Joseph fut proclamé patron de l’Eglise Universelle par le Pape Pie IX. Nous tourner aujourd’hui vers Joseph nous conduit à reconnaître en lui un modèle de vie chrétienne, un modèle de confiance et de fidélité vers qui nous pouvons nous tourner, spécialement quand nous avons besoin de soutien dans notre mission d’époux, d’éducateur, de travailleur, ou plus simplement encore dans notre engagement de croyants confrontés aux défis de la vie quotidienne.</w:t>
            </w:r>
          </w:p>
          <w:p w14:paraId="1FD47102" w14:textId="77777777" w:rsidR="001B2123" w:rsidRDefault="001B2123" w:rsidP="001B2123">
            <w:pPr>
              <w:ind w:firstLine="708"/>
              <w:jc w:val="both"/>
            </w:pPr>
            <w:r>
              <w:t>Face à la mission que Dieu lui avait confiée, accueillir Jésus et sa mère, lui donner son nom, le nourrir de son travail et conduire son éducation, Joseph répond comme Marie, par un Fiat qui le conduira à donner sans retour et sans réserve toute sa vie, toute sa capacité d’amour au service de la Sainte Famille et du plan de salut auquel Dieu l’invitait à participer : don de sa vie, don de son travail, don par amour et sans réserve au service du Fils de Dieu ! Sommes-nous prêts à le suivre dans ce don de nous-mêmes par amour de Dieu et de nos frères et sœurs ?</w:t>
            </w:r>
          </w:p>
          <w:p w14:paraId="340028ED" w14:textId="77777777" w:rsidR="001B2123" w:rsidRDefault="001B2123" w:rsidP="001B2123">
            <w:pPr>
              <w:ind w:firstLine="708"/>
              <w:jc w:val="both"/>
            </w:pPr>
            <w:r>
              <w:t>Le Pape François nous rappelle, je cite, « que Joseph a vu Jésus grandir jour après jour « en sagesse, en taille et en grâce, devant Dieu et devant les hommes » (Lc 2, 52). Tout comme le Seigneur avait fait avec Israël, "il lui a appris à marcher, en le tenant par la main : il était pour lui comme un père qui soulève un nourrisson tout contre sa joue, il se penchait vers lui pour lui donner à manger" (cf. Os 11, 3-4). Jésus a vu en Joseph la tendresse de Dieu : « Comme la tendresse du père pour ses fils, la tendresse du Seigneur pour qui le craint » (Ps 103, 13) ».</w:t>
            </w:r>
            <w:r>
              <w:rPr>
                <w:i/>
                <w:iCs/>
              </w:rPr>
              <w:t xml:space="preserve"> </w:t>
            </w:r>
            <w:r>
              <w:t>Sommes-nous prêts à croire comme Joseph que malgré nos faiblesses, nos peurs, nos fragilités, cette tendresse de Dieu est aussi pour chacun et chacune de nous ?</w:t>
            </w:r>
          </w:p>
          <w:p w14:paraId="052EE5B7" w14:textId="77777777" w:rsidR="001B2123" w:rsidRDefault="001B2123" w:rsidP="001B2123">
            <w:pPr>
              <w:ind w:firstLine="708"/>
              <w:jc w:val="both"/>
            </w:pPr>
            <w:r>
              <w:t>Joseph est celui qui reçoit Marie « sans conditions préalables », un geste important encore aujourd’hui, « en ce monde où la violence psychologique, verbale et physique envers la femme est patente ». Joseph se présente ainsi comme une figure d’homme respectueux, délicat qui opte pour la renommée, la dignité et la vie de Marie. Ce faisant, l’époux de Marie est celui qui, confiant dans le Seigneur, accueille dans sa vie des événements qu’il ne comprend pas, laissant de côté ses raisonnements et se réconciliant avec sa propre histoire. Sommes-nous, dans nos familles ou nos communautés, prêts à accueillir l’autre que Dieu nous a donné, époux, épouse, frère ou sœur, avec ce même respect, cette même délicatesse qui soulignent la dignité de l’autre, même si parfois, comme Joseph, nous avons parfois du mal à le comprendre ?</w:t>
            </w:r>
          </w:p>
          <w:p w14:paraId="732F5A3F" w14:textId="77777777" w:rsidR="001B2123" w:rsidRDefault="001B2123" w:rsidP="001B2123">
            <w:pPr>
              <w:ind w:firstLine="708"/>
              <w:jc w:val="both"/>
            </w:pPr>
            <w:r>
              <w:t>Evoquant dans sa lettre apostolique « Patris Cordes » du 8 Décembre 2020 le rôle de père qu’a tenu Joseph, le Pape François souligne qu’on devient père parce qu’on prend soin d’un enfant en assumant la responsabilité de sa vie. Et le Saint Père de poursuivre : « </w:t>
            </w:r>
            <w:r>
              <w:rPr>
                <w:i/>
                <w:iCs/>
              </w:rPr>
              <w:t>Malheureusement, dans la société contemporaine, « les enfants semblent souvent être orphelins de père</w:t>
            </w:r>
            <w:r>
              <w:t xml:space="preserve"> », de père capable « d’introduire l’enfant à l’expérience de la vie », sans le retenir ou le posséder, mais bien en le rendant « capable de choix, de liberté, de départs ». En ce sens, Joseph est qualifié de « très chaste », il « a su aimer de manière extraordinairement libre » pour mettre au centre de sa vie, Marie et Jésus. Le bonheur de Joseph est dans « le don de soi » : jamais frustré mais toujours confiant, Joseph reste silencieux, sans se lamenter, mais pose toujours « des gestes concrets de confiance ».</w:t>
            </w:r>
            <w:r>
              <w:rPr>
                <w:color w:val="000000"/>
                <w:sz w:val="27"/>
                <w:szCs w:val="27"/>
              </w:rPr>
              <w:t xml:space="preserve"> </w:t>
            </w:r>
            <w:r>
              <w:t xml:space="preserve">L’amour qui veut posséder devient à la fin dangereux, il emprisonne, étouffe, rend malheureux. La figure de Joseph devient d’autant plus exemplaire dans un monde « qui a besoin de pères, et refuse les chefs », « refuse ceux qui confondent autorité avec autoritarisme, service avec servilité, confrontation avec oppression, force avec destruction ». </w:t>
            </w:r>
          </w:p>
          <w:p w14:paraId="7AA608A3" w14:textId="77777777" w:rsidR="001B2123" w:rsidRDefault="001B2123" w:rsidP="001B2123">
            <w:pPr>
              <w:ind w:firstLine="708"/>
              <w:jc w:val="both"/>
            </w:pPr>
            <w:r>
              <w:t>Puissent ceux qui exercent une paternité en famille ou dans une responsabilité d’éducation d’enfants et de jeunes accueillir ce témoignage de St Joseph pour le mettre en pratique et qu’ainsi, par leur témoignage, ils fassent découvrir comment notre Dieu est vraiment un Père qui nous aime, comme nous l’affirmons dans la prière que nous a laissé son Fils : « Notre Père… ! »</w:t>
            </w:r>
          </w:p>
          <w:p w14:paraId="47FE8A64" w14:textId="77777777" w:rsidR="007F0ABC" w:rsidRDefault="007F0ABC" w:rsidP="001B2123">
            <w:pPr>
              <w:rPr>
                <w:rFonts w:eastAsia="Calibri"/>
                <w:lang w:eastAsia="en-US"/>
              </w:rPr>
            </w:pPr>
          </w:p>
          <w:p w14:paraId="00E6A1D2" w14:textId="4BD36064" w:rsidR="007F0ABC" w:rsidRDefault="007701E8" w:rsidP="001B2123">
            <w:pPr>
              <w:jc w:val="right"/>
              <w:rPr>
                <w:rFonts w:cs="Arial"/>
                <w:b/>
                <w:bCs/>
                <w:sz w:val="23"/>
                <w:szCs w:val="23"/>
              </w:rPr>
            </w:pPr>
            <w:r>
              <w:rPr>
                <w:rFonts w:cs="Arial"/>
                <w:b/>
                <w:bCs/>
                <w:sz w:val="23"/>
                <w:szCs w:val="23"/>
              </w:rPr>
              <w:t>+ Monseigneur Jean-Pierre COTTANCEAU</w:t>
            </w:r>
          </w:p>
        </w:tc>
      </w:tr>
    </w:tbl>
    <w:p w14:paraId="20896463" w14:textId="77777777" w:rsidR="00135569" w:rsidRDefault="00135569">
      <w:pPr>
        <w:sectPr w:rsidR="00135569">
          <w:headerReference w:type="even" r:id="rId8"/>
          <w:headerReference w:type="default" r:id="rId9"/>
          <w:footerReference w:type="even" r:id="rId10"/>
          <w:footerReference w:type="default" r:id="rId11"/>
          <w:headerReference w:type="first" r:id="rId12"/>
          <w:footerReference w:type="first" r:id="rId13"/>
          <w:pgSz w:w="11906" w:h="16838"/>
          <w:pgMar w:top="567" w:right="530" w:bottom="794" w:left="1058" w:header="510" w:footer="0" w:gutter="0"/>
          <w:cols w:space="720"/>
          <w:formProt w:val="0"/>
          <w:docGrid w:linePitch="600" w:charSpace="32768"/>
        </w:sectPr>
      </w:pPr>
    </w:p>
    <w:p w14:paraId="51DCFDFF" w14:textId="77777777" w:rsidR="007E525D" w:rsidRDefault="007E525D">
      <w:pPr>
        <w:sectPr w:rsidR="007E525D">
          <w:type w:val="continuous"/>
          <w:pgSz w:w="11906" w:h="16838"/>
          <w:pgMar w:top="567" w:right="530" w:bottom="794" w:left="1058" w:header="510" w:footer="0" w:gutter="0"/>
          <w:cols w:space="720"/>
          <w:formProt w:val="0"/>
          <w:docGrid w:linePitch="600" w:charSpace="32768"/>
        </w:sectPr>
      </w:pPr>
    </w:p>
    <w:p w14:paraId="26090188" w14:textId="77777777" w:rsidR="007E525D" w:rsidRDefault="007701E8">
      <w:pPr>
        <w:pBdr>
          <w:top w:val="single" w:sz="4" w:space="1" w:color="000000"/>
          <w:left w:val="single" w:sz="4" w:space="2" w:color="000000"/>
          <w:bottom w:val="single" w:sz="4" w:space="1" w:color="000000"/>
          <w:right w:val="single" w:sz="4" w:space="4" w:color="000000"/>
        </w:pBdr>
        <w:shd w:val="clear" w:color="auto" w:fill="D9D9D9"/>
        <w:tabs>
          <w:tab w:val="left" w:pos="6360"/>
          <w:tab w:val="left" w:pos="9923"/>
        </w:tabs>
        <w:ind w:left="142" w:right="183"/>
        <w:jc w:val="center"/>
        <w:rPr>
          <w:b/>
          <w:bCs/>
          <w:caps/>
          <w:color w:val="17365D" w:themeColor="dark2" w:themeShade="BF"/>
        </w:rPr>
      </w:pPr>
      <w:r>
        <w:rPr>
          <w:b/>
          <w:bCs/>
          <w:caps/>
          <w:color w:val="17365D" w:themeColor="dark2" w:themeShade="BF"/>
        </w:rPr>
        <w:lastRenderedPageBreak/>
        <w:t>archidioc</w:t>
      </w:r>
      <w:r>
        <w:rPr>
          <w:b/>
          <w:bCs/>
        </w:rPr>
        <w:t>È</w:t>
      </w:r>
      <w:r>
        <w:rPr>
          <w:b/>
          <w:bCs/>
          <w:caps/>
          <w:color w:val="17365D" w:themeColor="dark2" w:themeShade="BF"/>
        </w:rPr>
        <w:t>se</w:t>
      </w:r>
    </w:p>
    <w:p w14:paraId="0748C7BA" w14:textId="77777777" w:rsidR="00003949" w:rsidRPr="002205CF" w:rsidRDefault="00003949" w:rsidP="009B215D">
      <w:pPr>
        <w:jc w:val="both"/>
        <w:rPr>
          <w:sz w:val="16"/>
          <w:szCs w:val="16"/>
        </w:rPr>
      </w:pPr>
    </w:p>
    <w:p w14:paraId="0E22EFE2" w14:textId="77777777" w:rsidR="006B7B8C" w:rsidRDefault="006B7B8C" w:rsidP="006B7B8C">
      <w:pPr>
        <w:shd w:val="clear" w:color="auto" w:fill="FFFFFF"/>
        <w:tabs>
          <w:tab w:val="left" w:pos="9923"/>
        </w:tabs>
        <w:ind w:left="142" w:right="183"/>
        <w:jc w:val="center"/>
        <w:rPr>
          <w:b/>
          <w:bCs/>
          <w:caps/>
          <w:color w:val="0000FF"/>
        </w:rPr>
      </w:pPr>
      <w:bookmarkStart w:id="0" w:name="_Hlk192664739"/>
      <w:r>
        <w:rPr>
          <w:b/>
          <w:bCs/>
          <w:caps/>
          <w:color w:val="0000FF"/>
        </w:rPr>
        <w:t>Agenda</w:t>
      </w:r>
    </w:p>
    <w:p w14:paraId="6D596540" w14:textId="77777777" w:rsidR="006B7B8C" w:rsidRDefault="006B7B8C" w:rsidP="006B7B8C">
      <w:pPr>
        <w:ind w:left="142" w:right="183"/>
        <w:jc w:val="center"/>
        <w:rPr>
          <w:b/>
          <w:iCs/>
          <w:color w:val="00B0F0"/>
          <w:sz w:val="6"/>
          <w:szCs w:val="6"/>
          <w:lang w:eastAsia="fr-FR"/>
        </w:rPr>
      </w:pPr>
    </w:p>
    <w:p w14:paraId="198E3247" w14:textId="77777777" w:rsidR="006B7B8C" w:rsidRDefault="006B7B8C" w:rsidP="006B7B8C">
      <w:pPr>
        <w:widowControl/>
        <w:suppressAutoHyphens w:val="0"/>
        <w:ind w:right="41"/>
        <w:jc w:val="center"/>
        <w:rPr>
          <w:b/>
          <w:bCs/>
          <w:color w:val="00B0F0"/>
          <w:lang w:eastAsia="fr-FR"/>
        </w:rPr>
      </w:pPr>
      <w:bookmarkStart w:id="1" w:name="_Hlk157691028"/>
      <w:r>
        <w:rPr>
          <w:rStyle w:val="bumpedfont15"/>
          <w:b/>
          <w:bCs/>
          <w:color w:val="00B0F0"/>
          <w:lang w:eastAsia="fr-FR"/>
        </w:rPr>
        <w:t>Mission/déplacement</w:t>
      </w:r>
      <w:bookmarkEnd w:id="1"/>
    </w:p>
    <w:bookmarkEnd w:id="0"/>
    <w:p w14:paraId="6CC5D27D" w14:textId="690EEC52" w:rsidR="000705E1" w:rsidRDefault="000705E1" w:rsidP="000705E1">
      <w:pPr>
        <w:widowControl/>
        <w:suppressAutoHyphens w:val="0"/>
        <w:ind w:right="41"/>
        <w:jc w:val="both"/>
      </w:pPr>
      <w:r>
        <w:rPr>
          <w:u w:val="single"/>
        </w:rPr>
        <w:t xml:space="preserve">Père Bruno Mai </w:t>
      </w:r>
      <w:r>
        <w:t>est</w:t>
      </w:r>
      <w:r w:rsidR="00B0137C">
        <w:t xml:space="preserve"> à</w:t>
      </w:r>
      <w:r>
        <w:t xml:space="preserve"> Kaukura, Apataki et Arutua du 15 au 22 mars 2025.</w:t>
      </w:r>
    </w:p>
    <w:p w14:paraId="7C28E4B7" w14:textId="02162344" w:rsidR="000705E1" w:rsidRPr="001B484D" w:rsidRDefault="000705E1" w:rsidP="000705E1">
      <w:pPr>
        <w:widowControl/>
        <w:suppressAutoHyphens w:val="0"/>
        <w:ind w:right="41"/>
        <w:jc w:val="both"/>
      </w:pPr>
      <w:r>
        <w:rPr>
          <w:u w:val="single"/>
        </w:rPr>
        <w:t xml:space="preserve">Père Tareva Taiti </w:t>
      </w:r>
      <w:r>
        <w:t xml:space="preserve">sera à Tatakoto </w:t>
      </w:r>
      <w:r w:rsidR="008C46AA">
        <w:t>du 20 au 27 mars, à</w:t>
      </w:r>
      <w:r>
        <w:t xml:space="preserve"> Pukarua du 2</w:t>
      </w:r>
      <w:r w:rsidR="008C46AA">
        <w:t>7</w:t>
      </w:r>
      <w:r>
        <w:t xml:space="preserve"> mars au 03 avril 2025.</w:t>
      </w:r>
    </w:p>
    <w:p w14:paraId="47DB427B" w14:textId="77777777" w:rsidR="000705E1" w:rsidRDefault="000705E1" w:rsidP="000705E1">
      <w:pPr>
        <w:widowControl/>
        <w:suppressAutoHyphens w:val="0"/>
        <w:ind w:right="41"/>
        <w:jc w:val="both"/>
      </w:pPr>
      <w:r>
        <w:rPr>
          <w:u w:val="single"/>
        </w:rPr>
        <w:t xml:space="preserve">Père Joel Auméran </w:t>
      </w:r>
      <w:r>
        <w:t xml:space="preserve">sera </w:t>
      </w:r>
    </w:p>
    <w:p w14:paraId="41924838" w14:textId="77777777" w:rsidR="000705E1" w:rsidRDefault="000705E1" w:rsidP="000705E1">
      <w:pPr>
        <w:widowControl/>
        <w:suppressAutoHyphens w:val="0"/>
        <w:ind w:right="41"/>
        <w:jc w:val="both"/>
      </w:pPr>
      <w:r>
        <w:t xml:space="preserve">- à Rurutu et Rimatara du 24 au 26 mars 2025 avec le </w:t>
      </w:r>
      <w:r>
        <w:rPr>
          <w:u w:val="single"/>
        </w:rPr>
        <w:t xml:space="preserve">diacre </w:t>
      </w:r>
      <w:r w:rsidRPr="006B7B8C">
        <w:rPr>
          <w:u w:val="single"/>
        </w:rPr>
        <w:t>Rodrigue Viriamu</w:t>
      </w:r>
      <w:r>
        <w:t>.</w:t>
      </w:r>
    </w:p>
    <w:p w14:paraId="23E95686" w14:textId="45EB984C" w:rsidR="000705E1" w:rsidRDefault="000705E1" w:rsidP="000705E1">
      <w:pPr>
        <w:ind w:right="41"/>
        <w:jc w:val="both"/>
      </w:pPr>
      <w:r>
        <w:t>-à Tubuai du 02 au 14 avril 2025</w:t>
      </w:r>
      <w:r w:rsidR="00B0137C" w:rsidRPr="00B0137C">
        <w:t xml:space="preserve"> </w:t>
      </w:r>
      <w:r w:rsidR="00B0137C">
        <w:t xml:space="preserve">avec le </w:t>
      </w:r>
      <w:r w:rsidR="00B0137C">
        <w:rPr>
          <w:u w:val="single"/>
        </w:rPr>
        <w:t>diacre</w:t>
      </w:r>
      <w:r w:rsidR="00B0137C" w:rsidRPr="006B7B8C">
        <w:rPr>
          <w:u w:val="single"/>
        </w:rPr>
        <w:t xml:space="preserve"> Tom Mervin</w:t>
      </w:r>
      <w:r>
        <w:t>.</w:t>
      </w:r>
    </w:p>
    <w:p w14:paraId="49A925C6" w14:textId="77777777" w:rsidR="000705E1" w:rsidRDefault="000705E1" w:rsidP="000705E1">
      <w:pPr>
        <w:widowControl/>
        <w:suppressAutoHyphens w:val="0"/>
        <w:ind w:right="41"/>
        <w:jc w:val="both"/>
      </w:pPr>
      <w:r>
        <w:rPr>
          <w:u w:val="single"/>
        </w:rPr>
        <w:t xml:space="preserve">Père Denis Bertin </w:t>
      </w:r>
      <w:r>
        <w:t>sera à Takume du 26 mars au 02 avril 2025.</w:t>
      </w:r>
    </w:p>
    <w:p w14:paraId="791B07A0" w14:textId="51BECC39" w:rsidR="000705E1" w:rsidRPr="001B484D" w:rsidRDefault="004941C8" w:rsidP="000705E1">
      <w:pPr>
        <w:widowControl/>
        <w:suppressAutoHyphens w:val="0"/>
        <w:ind w:right="41"/>
        <w:jc w:val="both"/>
      </w:pPr>
      <w:r>
        <w:rPr>
          <w:u w:val="single"/>
        </w:rPr>
        <w:t>Diacre</w:t>
      </w:r>
      <w:r w:rsidR="000705E1">
        <w:rPr>
          <w:u w:val="single"/>
        </w:rPr>
        <w:t xml:space="preserve"> Patrice Terooatea </w:t>
      </w:r>
      <w:r w:rsidR="000705E1">
        <w:t>sera à Takume du 26 mars au 02 avril 2025.</w:t>
      </w:r>
    </w:p>
    <w:p w14:paraId="498B77B7" w14:textId="77777777" w:rsidR="004941C8" w:rsidRPr="002205CF" w:rsidRDefault="004941C8" w:rsidP="009B215D">
      <w:pPr>
        <w:jc w:val="both"/>
        <w:rPr>
          <w:sz w:val="16"/>
          <w:szCs w:val="16"/>
        </w:rPr>
      </w:pPr>
    </w:p>
    <w:p w14:paraId="6577B329" w14:textId="3C21092E" w:rsidR="005B46A2" w:rsidRPr="00AC1D4B" w:rsidRDefault="005B46A2" w:rsidP="005B46A2">
      <w:pPr>
        <w:pBdr>
          <w:top w:val="single" w:sz="4" w:space="1" w:color="auto"/>
          <w:left w:val="single" w:sz="4" w:space="4" w:color="auto"/>
          <w:bottom w:val="single" w:sz="4" w:space="1" w:color="auto"/>
          <w:right w:val="single" w:sz="4" w:space="4" w:color="auto"/>
        </w:pBdr>
        <w:shd w:val="clear" w:color="auto" w:fill="FFFFFF"/>
        <w:tabs>
          <w:tab w:val="left" w:pos="9923"/>
        </w:tabs>
        <w:ind w:left="142" w:right="183"/>
        <w:jc w:val="center"/>
        <w:rPr>
          <w:b/>
          <w:bCs/>
          <w:caps/>
          <w:color w:val="FF0000"/>
        </w:rPr>
      </w:pPr>
      <w:r w:rsidRPr="00AC1D4B">
        <w:rPr>
          <w:b/>
          <w:bCs/>
          <w:caps/>
          <w:color w:val="FF0000"/>
        </w:rPr>
        <w:t>sœurs de saint joseph de cluny</w:t>
      </w:r>
    </w:p>
    <w:p w14:paraId="30E8E074" w14:textId="77777777" w:rsidR="005B46A2" w:rsidRDefault="00094D85" w:rsidP="005B46A2">
      <w:pPr>
        <w:pBdr>
          <w:top w:val="single" w:sz="4" w:space="1" w:color="auto"/>
          <w:left w:val="single" w:sz="4" w:space="4" w:color="auto"/>
          <w:bottom w:val="single" w:sz="4" w:space="1" w:color="auto"/>
          <w:right w:val="single" w:sz="4" w:space="4" w:color="auto"/>
        </w:pBdr>
        <w:shd w:val="clear" w:color="auto" w:fill="FFFFFF"/>
        <w:tabs>
          <w:tab w:val="left" w:pos="9923"/>
        </w:tabs>
        <w:ind w:left="142" w:right="183"/>
        <w:jc w:val="center"/>
        <w:rPr>
          <w:rStyle w:val="bumpedfont15"/>
          <w:b/>
          <w:bCs/>
          <w:color w:val="00B0F0"/>
          <w:lang w:eastAsia="fr-FR"/>
        </w:rPr>
      </w:pPr>
      <w:r>
        <w:rPr>
          <w:rStyle w:val="bumpedfont15"/>
          <w:b/>
          <w:bCs/>
          <w:color w:val="00B0F0"/>
          <w:lang w:eastAsia="fr-FR"/>
        </w:rPr>
        <w:t>Vœux perpétuels</w:t>
      </w:r>
    </w:p>
    <w:p w14:paraId="22EEB846" w14:textId="7295613B" w:rsidR="005B46A2" w:rsidRPr="002205CF" w:rsidRDefault="002205CF" w:rsidP="002205CF">
      <w:pPr>
        <w:pBdr>
          <w:top w:val="single" w:sz="4" w:space="1" w:color="auto"/>
          <w:left w:val="single" w:sz="4" w:space="4" w:color="auto"/>
          <w:bottom w:val="single" w:sz="4" w:space="1" w:color="auto"/>
          <w:right w:val="single" w:sz="4" w:space="4" w:color="auto"/>
        </w:pBdr>
        <w:shd w:val="clear" w:color="auto" w:fill="FFFFFF"/>
        <w:tabs>
          <w:tab w:val="left" w:pos="9923"/>
        </w:tabs>
        <w:ind w:left="142" w:right="183"/>
        <w:jc w:val="both"/>
      </w:pPr>
      <w:r>
        <w:t xml:space="preserve">Les Sœurs de la congrégation de saint Joseph de Cluny ont la joie de vous inviter à la célébration eucharistique des vœux perpétuels de </w:t>
      </w:r>
      <w:r w:rsidR="00596A6A">
        <w:t>sœur Marie-Joseph de la Sainte Trinité VOIRIN</w:t>
      </w:r>
      <w:r>
        <w:t>, le samedi 29 mars 2025 à 10 heures en l’église de Maria no te Hau-Papeete</w:t>
      </w:r>
      <w:r w:rsidR="00596A6A">
        <w:t xml:space="preserve">. </w:t>
      </w:r>
      <w:r>
        <w:t>Dans la communion de toute l’Église, nous confions à Dieu cette étape importante de sa vie chrétienne. Venez nombreux célébrer avec nous les merveilles de Dieu, pour sa plus grande gloire et le bien de toute l’Église.</w:t>
      </w:r>
    </w:p>
    <w:p w14:paraId="09F3BCDE" w14:textId="77777777" w:rsidR="006F0576" w:rsidRPr="002205CF" w:rsidRDefault="006F0576" w:rsidP="00322A27">
      <w:pPr>
        <w:shd w:val="clear" w:color="auto" w:fill="FFFFFF"/>
        <w:tabs>
          <w:tab w:val="left" w:pos="9923"/>
        </w:tabs>
        <w:ind w:left="142" w:right="183"/>
        <w:jc w:val="center"/>
        <w:rPr>
          <w:b/>
          <w:bCs/>
          <w:caps/>
          <w:color w:val="0000FF"/>
          <w:sz w:val="18"/>
          <w:szCs w:val="18"/>
        </w:rPr>
      </w:pPr>
    </w:p>
    <w:p w14:paraId="6312873D" w14:textId="08A05544" w:rsidR="00322A27" w:rsidRDefault="00322A27" w:rsidP="00322A27">
      <w:pPr>
        <w:shd w:val="clear" w:color="auto" w:fill="FFFFFF"/>
        <w:tabs>
          <w:tab w:val="left" w:pos="9923"/>
        </w:tabs>
        <w:ind w:left="142" w:right="183"/>
        <w:jc w:val="center"/>
        <w:rPr>
          <w:b/>
          <w:bCs/>
          <w:caps/>
          <w:color w:val="0000FF"/>
        </w:rPr>
      </w:pPr>
      <w:r>
        <w:rPr>
          <w:b/>
          <w:bCs/>
          <w:caps/>
          <w:color w:val="0000FF"/>
        </w:rPr>
        <w:t>paroisse sacrÉ-cœur (ARUE)</w:t>
      </w:r>
    </w:p>
    <w:p w14:paraId="58DB112A" w14:textId="77777777" w:rsidR="00322A27" w:rsidRDefault="00322A27" w:rsidP="00322A27">
      <w:pPr>
        <w:widowControl/>
        <w:suppressAutoHyphens w:val="0"/>
        <w:ind w:right="41"/>
        <w:jc w:val="center"/>
        <w:rPr>
          <w:b/>
          <w:bCs/>
          <w:color w:val="00B0F0"/>
          <w:lang w:eastAsia="fr-FR"/>
        </w:rPr>
      </w:pPr>
      <w:r>
        <w:rPr>
          <w:rStyle w:val="bumpedfont15"/>
          <w:b/>
          <w:bCs/>
          <w:color w:val="00B0F0"/>
          <w:lang w:eastAsia="fr-FR"/>
        </w:rPr>
        <w:t xml:space="preserve">Kermesse </w:t>
      </w:r>
    </w:p>
    <w:p w14:paraId="672E6893" w14:textId="77777777" w:rsidR="00322A27" w:rsidRDefault="00322A27" w:rsidP="00322A27">
      <w:pPr>
        <w:widowControl/>
        <w:suppressAutoHyphens w:val="0"/>
        <w:ind w:right="41"/>
        <w:jc w:val="both"/>
      </w:pPr>
      <w:bookmarkStart w:id="2" w:name="_Hlk184375470"/>
      <w:bookmarkEnd w:id="2"/>
      <w:r>
        <w:t>La paroisse du Sacré-Cœur, Arue, organise une               kermesse du 01 au 04 mai 2025 en vue de la                        rénovation de l’église. Soyez les bienvenus.</w:t>
      </w:r>
    </w:p>
    <w:p w14:paraId="7A6EB3F4" w14:textId="77777777" w:rsidR="00322A27" w:rsidRDefault="00322A27" w:rsidP="00322A27">
      <w:pPr>
        <w:widowControl/>
        <w:suppressAutoHyphens w:val="0"/>
        <w:ind w:right="41"/>
        <w:jc w:val="both"/>
      </w:pPr>
      <w:r>
        <w:t>(</w:t>
      </w:r>
      <w:proofErr w:type="gramStart"/>
      <w:r>
        <w:t>affiche</w:t>
      </w:r>
      <w:proofErr w:type="gramEnd"/>
      <w:r>
        <w:t xml:space="preserve"> en pièce jointe)</w:t>
      </w:r>
    </w:p>
    <w:p w14:paraId="72A20B23" w14:textId="77777777" w:rsidR="004941C8" w:rsidRPr="002205CF" w:rsidRDefault="004941C8" w:rsidP="00322A27">
      <w:pPr>
        <w:widowControl/>
        <w:suppressAutoHyphens w:val="0"/>
        <w:ind w:right="41"/>
        <w:jc w:val="both"/>
        <w:rPr>
          <w:sz w:val="16"/>
          <w:szCs w:val="16"/>
        </w:rPr>
      </w:pPr>
    </w:p>
    <w:p w14:paraId="3E415AFE" w14:textId="77777777" w:rsidR="006B7B8C" w:rsidRDefault="006B7B8C" w:rsidP="006B7B8C">
      <w:pPr>
        <w:shd w:val="clear" w:color="auto" w:fill="FFFFFF"/>
        <w:tabs>
          <w:tab w:val="left" w:pos="9923"/>
        </w:tabs>
        <w:ind w:left="142" w:right="183"/>
        <w:jc w:val="center"/>
        <w:rPr>
          <w:b/>
          <w:bCs/>
          <w:caps/>
          <w:color w:val="0000FF"/>
        </w:rPr>
      </w:pPr>
      <w:r>
        <w:rPr>
          <w:b/>
          <w:bCs/>
          <w:caps/>
          <w:color w:val="0000FF"/>
        </w:rPr>
        <w:t xml:space="preserve">paroisses du secteur est </w:t>
      </w:r>
    </w:p>
    <w:p w14:paraId="6C4CA6AD" w14:textId="1D0FA2E3" w:rsidR="006B7B8C" w:rsidRDefault="006B7B8C" w:rsidP="006B7B8C">
      <w:pPr>
        <w:widowControl/>
        <w:suppressAutoHyphens w:val="0"/>
        <w:ind w:right="41"/>
        <w:jc w:val="center"/>
        <w:rPr>
          <w:b/>
          <w:bCs/>
          <w:color w:val="00B0F0"/>
          <w:lang w:eastAsia="fr-FR"/>
        </w:rPr>
      </w:pPr>
      <w:r>
        <w:rPr>
          <w:rStyle w:val="bumpedfont15"/>
          <w:b/>
          <w:bCs/>
          <w:color w:val="00B0F0"/>
          <w:lang w:eastAsia="fr-FR"/>
        </w:rPr>
        <w:t>Retraite des confirmands</w:t>
      </w:r>
    </w:p>
    <w:p w14:paraId="53A323F9" w14:textId="584114B3" w:rsidR="00322A27" w:rsidRPr="006B7B8C" w:rsidRDefault="006B7B8C" w:rsidP="006B7B8C">
      <w:pPr>
        <w:widowControl/>
        <w:suppressAutoHyphens w:val="0"/>
        <w:ind w:right="41"/>
        <w:jc w:val="both"/>
        <w:rPr>
          <w:u w:val="single"/>
        </w:rPr>
      </w:pPr>
      <w:r>
        <w:t>Du 21 au 23 mars 2025 se déroulera, à Tibériade, la retraite des confirmands des paroisses du Secteur Est avec le père Joel Auméran, accompagnés des   parents et catéchistes.</w:t>
      </w:r>
    </w:p>
    <w:p w14:paraId="7DEE1715" w14:textId="77777777" w:rsidR="004941C8" w:rsidRPr="002205CF" w:rsidRDefault="004941C8" w:rsidP="009B215D">
      <w:pPr>
        <w:jc w:val="both"/>
        <w:rPr>
          <w:sz w:val="14"/>
          <w:szCs w:val="14"/>
        </w:rPr>
      </w:pPr>
    </w:p>
    <w:p w14:paraId="2694FCA1" w14:textId="52E11B53" w:rsidR="00003949" w:rsidRDefault="00867741" w:rsidP="00003949">
      <w:pPr>
        <w:shd w:val="clear" w:color="auto" w:fill="FFFFFF"/>
        <w:tabs>
          <w:tab w:val="left" w:pos="9923"/>
        </w:tabs>
        <w:ind w:left="142" w:right="183"/>
        <w:jc w:val="center"/>
        <w:rPr>
          <w:b/>
          <w:bCs/>
          <w:caps/>
          <w:color w:val="0000FF"/>
        </w:rPr>
      </w:pPr>
      <w:r>
        <w:rPr>
          <w:b/>
          <w:bCs/>
          <w:caps/>
          <w:color w:val="0000FF"/>
        </w:rPr>
        <w:t xml:space="preserve">CHAPELLE ST JOSEPH DE PAOPAO </w:t>
      </w:r>
    </w:p>
    <w:p w14:paraId="3CAC764B" w14:textId="77777777" w:rsidR="00003949" w:rsidRDefault="00003949" w:rsidP="00003949">
      <w:pPr>
        <w:ind w:left="142" w:right="183"/>
        <w:jc w:val="center"/>
        <w:rPr>
          <w:b/>
          <w:iCs/>
          <w:color w:val="00B0F0"/>
          <w:sz w:val="6"/>
          <w:szCs w:val="6"/>
          <w:lang w:eastAsia="fr-FR"/>
        </w:rPr>
      </w:pPr>
    </w:p>
    <w:p w14:paraId="3F42F1DD" w14:textId="77777777" w:rsidR="00003949" w:rsidRPr="00003949" w:rsidRDefault="00867741" w:rsidP="00003949">
      <w:pPr>
        <w:widowControl/>
        <w:suppressAutoHyphens w:val="0"/>
        <w:ind w:right="41"/>
        <w:jc w:val="center"/>
        <w:rPr>
          <w:b/>
          <w:bCs/>
          <w:color w:val="00B0F0"/>
          <w:lang w:eastAsia="fr-FR"/>
        </w:rPr>
      </w:pPr>
      <w:r>
        <w:rPr>
          <w:rStyle w:val="bumpedfont15"/>
          <w:b/>
          <w:bCs/>
          <w:color w:val="00B0F0"/>
          <w:lang w:eastAsia="fr-FR"/>
        </w:rPr>
        <w:t xml:space="preserve">Œuvre de Peter Heyman </w:t>
      </w:r>
    </w:p>
    <w:p w14:paraId="42B0FA95" w14:textId="2238A818" w:rsidR="00A52634" w:rsidRPr="002205CF" w:rsidRDefault="005B46A2" w:rsidP="002205CF">
      <w:pPr>
        <w:rPr>
          <w:color w:val="000000"/>
          <w:szCs w:val="18"/>
          <w:lang w:eastAsia="fr-FR"/>
        </w:rPr>
      </w:pPr>
      <w:r>
        <w:rPr>
          <w:color w:val="000000"/>
          <w:szCs w:val="18"/>
          <w:lang w:eastAsia="fr-FR"/>
        </w:rPr>
        <w:t>C</w:t>
      </w:r>
      <w:r w:rsidR="00003949" w:rsidRPr="00DD4349">
        <w:rPr>
          <w:color w:val="000000"/>
          <w:szCs w:val="18"/>
          <w:lang w:eastAsia="fr-FR"/>
        </w:rPr>
        <w:t>’est la dernière ligne droite</w:t>
      </w:r>
      <w:r w:rsidR="00BA2A7B">
        <w:rPr>
          <w:color w:val="000000"/>
          <w:szCs w:val="18"/>
          <w:lang w:eastAsia="fr-FR"/>
        </w:rPr>
        <w:t xml:space="preserve"> pour voter pour le tableau de </w:t>
      </w:r>
      <w:r w:rsidR="00BA2A7B" w:rsidRPr="00094D85">
        <w:rPr>
          <w:b/>
          <w:szCs w:val="22"/>
          <w:lang w:eastAsia="fr-FR"/>
        </w:rPr>
        <w:t>Peter Heyman, 1948,</w:t>
      </w:r>
      <w:r w:rsidR="00BA2A7B" w:rsidRPr="00BA2A7B">
        <w:rPr>
          <w:b/>
          <w:i/>
          <w:szCs w:val="22"/>
          <w:lang w:eastAsia="fr-FR"/>
        </w:rPr>
        <w:t xml:space="preserve"> </w:t>
      </w:r>
      <w:r w:rsidR="00BA2A7B" w:rsidRPr="00094D85">
        <w:rPr>
          <w:b/>
          <w:i/>
          <w:szCs w:val="22"/>
          <w:lang w:eastAsia="fr-FR"/>
        </w:rPr>
        <w:t xml:space="preserve">La fuite en </w:t>
      </w:r>
      <w:proofErr w:type="gramStart"/>
      <w:r w:rsidR="00BA2A7B" w:rsidRPr="00094D85">
        <w:rPr>
          <w:b/>
          <w:i/>
          <w:szCs w:val="22"/>
          <w:lang w:eastAsia="fr-FR"/>
        </w:rPr>
        <w:t>Egypte</w:t>
      </w:r>
      <w:r w:rsidR="00BA2A7B" w:rsidRPr="00094D85">
        <w:rPr>
          <w:b/>
          <w:szCs w:val="22"/>
          <w:lang w:eastAsia="fr-FR"/>
        </w:rPr>
        <w:t xml:space="preserve">,  </w:t>
      </w:r>
      <w:r w:rsidR="00BA2A7B" w:rsidRPr="00094D85">
        <w:rPr>
          <w:bCs/>
          <w:szCs w:val="22"/>
          <w:lang w:eastAsia="fr-FR"/>
        </w:rPr>
        <w:t>qui</w:t>
      </w:r>
      <w:proofErr w:type="gramEnd"/>
      <w:r w:rsidR="00BA2A7B" w:rsidRPr="00094D85">
        <w:rPr>
          <w:bCs/>
          <w:szCs w:val="22"/>
          <w:lang w:eastAsia="fr-FR"/>
        </w:rPr>
        <w:t xml:space="preserve"> se trouve dans la</w:t>
      </w:r>
      <w:r w:rsidR="00BA2A7B" w:rsidRPr="00094D85">
        <w:rPr>
          <w:b/>
          <w:szCs w:val="22"/>
          <w:lang w:eastAsia="fr-FR"/>
        </w:rPr>
        <w:t xml:space="preserve"> </w:t>
      </w:r>
      <w:r w:rsidR="00BA2A7B" w:rsidRPr="00094D85">
        <w:rPr>
          <w:szCs w:val="22"/>
          <w:lang w:eastAsia="fr-FR"/>
        </w:rPr>
        <w:t xml:space="preserve">chapelle Saint-Joseph </w:t>
      </w:r>
      <w:r w:rsidR="00BA2A7B">
        <w:rPr>
          <w:szCs w:val="22"/>
          <w:lang w:eastAsia="fr-FR"/>
        </w:rPr>
        <w:t>à</w:t>
      </w:r>
      <w:r w:rsidR="00BA2A7B" w:rsidRPr="00094D85">
        <w:rPr>
          <w:szCs w:val="22"/>
          <w:lang w:eastAsia="fr-FR"/>
        </w:rPr>
        <w:t xml:space="preserve"> Paopao, Mo’orea.</w:t>
      </w:r>
      <w:r w:rsidR="00003949" w:rsidRPr="00DD4349">
        <w:rPr>
          <w:color w:val="000000"/>
          <w:szCs w:val="18"/>
          <w:lang w:eastAsia="fr-FR"/>
        </w:rPr>
        <w:t xml:space="preserve"> </w:t>
      </w:r>
      <w:r w:rsidR="00A4171F" w:rsidRPr="004B0D4B">
        <w:rPr>
          <w:u w:val="single"/>
          <w:lang w:eastAsia="fr-FR"/>
        </w:rPr>
        <w:t xml:space="preserve">Vous êtes invités à voter en ligne </w:t>
      </w:r>
      <w:r w:rsidR="00094D85">
        <w:rPr>
          <w:u w:val="single"/>
          <w:lang w:eastAsia="fr-FR"/>
        </w:rPr>
        <w:t xml:space="preserve">jusqu’au </w:t>
      </w:r>
      <w:r w:rsidR="00003949" w:rsidRPr="004B0D4B">
        <w:rPr>
          <w:u w:val="single"/>
          <w:lang w:eastAsia="fr-FR"/>
        </w:rPr>
        <w:t>24</w:t>
      </w:r>
      <w:r w:rsidR="00A4171F" w:rsidRPr="004B0D4B">
        <w:rPr>
          <w:u w:val="single"/>
          <w:lang w:eastAsia="fr-FR"/>
        </w:rPr>
        <w:t xml:space="preserve"> mars </w:t>
      </w:r>
      <w:r w:rsidR="00003949" w:rsidRPr="004B0D4B">
        <w:rPr>
          <w:u w:val="single"/>
          <w:lang w:eastAsia="fr-FR"/>
        </w:rPr>
        <w:t>2025</w:t>
      </w:r>
      <w:r w:rsidR="00A4171F" w:rsidRPr="004B0D4B">
        <w:rPr>
          <w:u w:val="single"/>
          <w:lang w:eastAsia="fr-FR"/>
        </w:rPr>
        <w:t xml:space="preserve"> </w:t>
      </w:r>
      <w:r w:rsidR="00003949" w:rsidRPr="00AC1D4B">
        <w:rPr>
          <w:lang w:eastAsia="fr-FR"/>
        </w:rPr>
        <w:t>pour nous aider à bénéficier d’un soutien de 8 000 € de la part d’Allianz France afin de</w:t>
      </w:r>
      <w:r w:rsidR="00A4171F" w:rsidRPr="00AC1D4B">
        <w:rPr>
          <w:lang w:eastAsia="fr-FR"/>
        </w:rPr>
        <w:t xml:space="preserve"> </w:t>
      </w:r>
      <w:r w:rsidR="00003949" w:rsidRPr="00AC1D4B">
        <w:rPr>
          <w:lang w:eastAsia="fr-FR"/>
        </w:rPr>
        <w:t xml:space="preserve">restaurer </w:t>
      </w:r>
      <w:r w:rsidR="00BA2A7B" w:rsidRPr="00AC1D4B">
        <w:rPr>
          <w:lang w:eastAsia="fr-FR"/>
        </w:rPr>
        <w:t>cette</w:t>
      </w:r>
      <w:r w:rsidR="00003949" w:rsidRPr="00AC1D4B">
        <w:rPr>
          <w:lang w:eastAsia="fr-FR"/>
        </w:rPr>
        <w:t xml:space="preserve"> œuvre polynésienne unique</w:t>
      </w:r>
      <w:r w:rsidR="00AC1D4B">
        <w:rPr>
          <w:lang w:eastAsia="fr-FR"/>
        </w:rPr>
        <w:t>.</w:t>
      </w:r>
      <w:r w:rsidR="00867741" w:rsidRPr="00AC1D4B">
        <w:rPr>
          <w:szCs w:val="22"/>
          <w:lang w:eastAsia="fr-FR"/>
        </w:rPr>
        <w:t xml:space="preserve"> </w:t>
      </w:r>
      <w:r w:rsidR="002C4E80" w:rsidRPr="00094D85">
        <w:rPr>
          <w:szCs w:val="22"/>
          <w:lang w:eastAsia="fr-FR"/>
        </w:rPr>
        <w:t>(</w:t>
      </w:r>
      <w:r w:rsidR="00867741" w:rsidRPr="00094D85">
        <w:rPr>
          <w:szCs w:val="22"/>
          <w:lang w:eastAsia="fr-FR"/>
        </w:rPr>
        <w:t>En p</w:t>
      </w:r>
      <w:r w:rsidR="00E966B3" w:rsidRPr="00094D85">
        <w:rPr>
          <w:szCs w:val="22"/>
          <w:lang w:eastAsia="fr-FR"/>
        </w:rPr>
        <w:t>j</w:t>
      </w:r>
      <w:r w:rsidR="00867741" w:rsidRPr="00094D85">
        <w:rPr>
          <w:szCs w:val="22"/>
          <w:lang w:eastAsia="fr-FR"/>
        </w:rPr>
        <w:t>, l</w:t>
      </w:r>
      <w:r w:rsidR="00BA2A7B">
        <w:rPr>
          <w:szCs w:val="22"/>
          <w:lang w:eastAsia="fr-FR"/>
        </w:rPr>
        <w:t>e QR Code</w:t>
      </w:r>
      <w:r w:rsidR="00867741" w:rsidRPr="00094D85">
        <w:rPr>
          <w:szCs w:val="22"/>
          <w:lang w:eastAsia="fr-FR"/>
        </w:rPr>
        <w:t xml:space="preserve"> pour </w:t>
      </w:r>
      <w:r w:rsidR="00E966B3" w:rsidRPr="00094D85">
        <w:rPr>
          <w:szCs w:val="22"/>
          <w:lang w:eastAsia="fr-FR"/>
        </w:rPr>
        <w:t>vote</w:t>
      </w:r>
      <w:r w:rsidR="00BA2A7B">
        <w:rPr>
          <w:szCs w:val="22"/>
          <w:lang w:eastAsia="fr-FR"/>
        </w:rPr>
        <w:t>r)</w:t>
      </w:r>
    </w:p>
    <w:p w14:paraId="0BDE97D9" w14:textId="77777777" w:rsidR="00A77211" w:rsidRPr="00A4171F" w:rsidRDefault="007701E8" w:rsidP="00A4171F">
      <w:pPr>
        <w:pBdr>
          <w:top w:val="single" w:sz="4" w:space="1" w:color="000000"/>
          <w:left w:val="single" w:sz="4" w:space="2" w:color="000000"/>
          <w:bottom w:val="single" w:sz="4" w:space="1" w:color="000000"/>
          <w:right w:val="single" w:sz="4" w:space="4" w:color="000000"/>
        </w:pBdr>
        <w:shd w:val="clear" w:color="auto" w:fill="D9D9D9"/>
        <w:tabs>
          <w:tab w:val="left" w:pos="6360"/>
          <w:tab w:val="left" w:pos="9923"/>
        </w:tabs>
        <w:ind w:left="142" w:right="183"/>
        <w:jc w:val="center"/>
        <w:rPr>
          <w:b/>
          <w:bCs/>
          <w:caps/>
        </w:rPr>
      </w:pPr>
      <w:bookmarkStart w:id="3" w:name="_Hlk190683908"/>
      <w:r>
        <w:rPr>
          <w:b/>
          <w:bCs/>
          <w:caps/>
        </w:rPr>
        <w:t>jubilÉ 2025</w:t>
      </w:r>
      <w:bookmarkStart w:id="4" w:name="_Hlk185855878"/>
      <w:bookmarkStart w:id="5" w:name="_Hlk191912082"/>
      <w:bookmarkEnd w:id="3"/>
      <w:bookmarkEnd w:id="4"/>
    </w:p>
    <w:p w14:paraId="7574297C" w14:textId="77777777" w:rsidR="004B0D4B" w:rsidRDefault="004B0D4B" w:rsidP="008D1F0C">
      <w:pPr>
        <w:shd w:val="clear" w:color="auto" w:fill="FFFFFF"/>
        <w:tabs>
          <w:tab w:val="left" w:pos="9923"/>
        </w:tabs>
        <w:ind w:left="142" w:right="183"/>
        <w:jc w:val="center"/>
        <w:rPr>
          <w:b/>
          <w:bCs/>
          <w:caps/>
          <w:color w:val="0000FF"/>
        </w:rPr>
      </w:pPr>
    </w:p>
    <w:p w14:paraId="04686918" w14:textId="77777777" w:rsidR="008D1F0C" w:rsidRDefault="008D1F0C" w:rsidP="008D1F0C">
      <w:pPr>
        <w:shd w:val="clear" w:color="auto" w:fill="FFFFFF"/>
        <w:tabs>
          <w:tab w:val="left" w:pos="9923"/>
        </w:tabs>
        <w:ind w:left="142" w:right="183"/>
        <w:jc w:val="center"/>
        <w:rPr>
          <w:b/>
          <w:bCs/>
          <w:caps/>
          <w:color w:val="0000FF"/>
        </w:rPr>
      </w:pPr>
      <w:r>
        <w:rPr>
          <w:b/>
          <w:bCs/>
          <w:caps/>
          <w:color w:val="0000FF"/>
        </w:rPr>
        <w:t>paroisse christ-roi (PAMATAI)</w:t>
      </w:r>
    </w:p>
    <w:p w14:paraId="349478B0" w14:textId="77777777" w:rsidR="008D1F0C" w:rsidRDefault="008D1F0C" w:rsidP="00E966B3">
      <w:pPr>
        <w:ind w:right="183"/>
        <w:rPr>
          <w:b/>
          <w:iCs/>
          <w:color w:val="00B0F0"/>
          <w:sz w:val="6"/>
          <w:szCs w:val="6"/>
          <w:lang w:eastAsia="fr-FR"/>
        </w:rPr>
      </w:pPr>
    </w:p>
    <w:p w14:paraId="3EE6CFE7" w14:textId="77777777" w:rsidR="008D1F0C" w:rsidRDefault="008D1F0C" w:rsidP="008D1F0C">
      <w:pPr>
        <w:widowControl/>
        <w:suppressAutoHyphens w:val="0"/>
        <w:ind w:right="41"/>
        <w:jc w:val="center"/>
        <w:rPr>
          <w:rStyle w:val="bumpedfont15"/>
          <w:b/>
          <w:bCs/>
          <w:color w:val="00B0F0"/>
          <w:lang w:eastAsia="fr-FR"/>
        </w:rPr>
      </w:pPr>
      <w:bookmarkStart w:id="6" w:name="_Hlk190681091"/>
      <w:r>
        <w:rPr>
          <w:rStyle w:val="bumpedfont15"/>
          <w:b/>
          <w:bCs/>
          <w:color w:val="00B0F0"/>
          <w:lang w:eastAsia="fr-FR"/>
        </w:rPr>
        <w:t xml:space="preserve">*Église jubilaire </w:t>
      </w:r>
    </w:p>
    <w:p w14:paraId="37C2B433" w14:textId="77777777" w:rsidR="00E966B3" w:rsidRPr="006B7B8C" w:rsidRDefault="00E966B3" w:rsidP="008D1F0C">
      <w:pPr>
        <w:widowControl/>
        <w:suppressAutoHyphens w:val="0"/>
        <w:ind w:right="41"/>
        <w:jc w:val="center"/>
        <w:rPr>
          <w:b/>
          <w:bCs/>
          <w:color w:val="00B0F0"/>
          <w:sz w:val="16"/>
          <w:szCs w:val="16"/>
          <w:lang w:eastAsia="fr-FR"/>
        </w:rPr>
      </w:pPr>
    </w:p>
    <w:bookmarkEnd w:id="5"/>
    <w:bookmarkEnd w:id="6"/>
    <w:p w14:paraId="4D23F76B" w14:textId="73AEA1EC" w:rsidR="006B7B8C" w:rsidRDefault="008D1F0C" w:rsidP="00181C55">
      <w:pPr>
        <w:widowControl/>
        <w:suppressAutoHyphens w:val="0"/>
        <w:ind w:right="41"/>
        <w:jc w:val="both"/>
        <w:rPr>
          <w:rStyle w:val="gmail-aucun"/>
        </w:rPr>
      </w:pPr>
      <w:r>
        <w:rPr>
          <w:rStyle w:val="gmail-aucun"/>
        </w:rPr>
        <w:t xml:space="preserve">L’église Christ Roi de Pamatai, </w:t>
      </w:r>
      <w:r w:rsidR="00C815A5">
        <w:rPr>
          <w:rStyle w:val="gmail-aucun"/>
        </w:rPr>
        <w:t xml:space="preserve">choisie comme </w:t>
      </w:r>
      <w:r>
        <w:rPr>
          <w:rStyle w:val="gmail-aucun"/>
        </w:rPr>
        <w:t xml:space="preserve">un « église jubilaire » par le Diocèse de </w:t>
      </w:r>
      <w:proofErr w:type="gramStart"/>
      <w:r w:rsidR="009E477B">
        <w:rPr>
          <w:rStyle w:val="gmail-aucun"/>
        </w:rPr>
        <w:t xml:space="preserve">Papeete,  </w:t>
      </w:r>
      <w:r w:rsidR="00C815A5">
        <w:rPr>
          <w:rStyle w:val="gmail-aucun"/>
        </w:rPr>
        <w:t xml:space="preserve"> </w:t>
      </w:r>
      <w:proofErr w:type="gramEnd"/>
      <w:r w:rsidR="00C815A5">
        <w:rPr>
          <w:rStyle w:val="gmail-aucun"/>
        </w:rPr>
        <w:t xml:space="preserve"> </w:t>
      </w:r>
      <w:r w:rsidR="009E477B">
        <w:rPr>
          <w:rStyle w:val="gmail-aucun"/>
        </w:rPr>
        <w:t xml:space="preserve"> </w:t>
      </w:r>
      <w:r w:rsidR="00C815A5">
        <w:rPr>
          <w:rStyle w:val="gmail-aucun"/>
        </w:rPr>
        <w:t xml:space="preserve">   rappelle aux personnes</w:t>
      </w:r>
      <w:r w:rsidR="009E477B">
        <w:rPr>
          <w:rStyle w:val="gmail-aucun"/>
        </w:rPr>
        <w:t xml:space="preserve"> </w:t>
      </w:r>
      <w:r w:rsidR="00C815A5">
        <w:rPr>
          <w:rStyle w:val="gmail-aucun"/>
        </w:rPr>
        <w:t xml:space="preserve">qui </w:t>
      </w:r>
      <w:r w:rsidR="00C14B4A">
        <w:rPr>
          <w:rStyle w:val="gmail-aucun"/>
        </w:rPr>
        <w:t xml:space="preserve">souhaitent,  </w:t>
      </w:r>
      <w:r w:rsidR="00153485">
        <w:rPr>
          <w:rStyle w:val="gmail-aucun"/>
        </w:rPr>
        <w:t xml:space="preserve">                               </w:t>
      </w:r>
      <w:r w:rsidR="00C815A5">
        <w:rPr>
          <w:rStyle w:val="gmail-aucun"/>
        </w:rPr>
        <w:t xml:space="preserve"> individuellement ou en groupe, </w:t>
      </w:r>
      <w:r>
        <w:rPr>
          <w:rStyle w:val="gmail-aucun"/>
        </w:rPr>
        <w:t xml:space="preserve">faire une démarche jubilaire à l'église Christ Roi, </w:t>
      </w:r>
      <w:r w:rsidR="00C815A5">
        <w:rPr>
          <w:rStyle w:val="gmail-aucun"/>
        </w:rPr>
        <w:t xml:space="preserve">qu’elles peuvent </w:t>
      </w:r>
      <w:r w:rsidR="00153485">
        <w:rPr>
          <w:rStyle w:val="gmail-aucun"/>
        </w:rPr>
        <w:t xml:space="preserve">                   </w:t>
      </w:r>
      <w:r>
        <w:rPr>
          <w:rStyle w:val="gmail-aucun"/>
        </w:rPr>
        <w:t>contacter la</w:t>
      </w:r>
      <w:r w:rsidR="009E477B">
        <w:rPr>
          <w:rStyle w:val="gmail-aucun"/>
        </w:rPr>
        <w:t xml:space="preserve"> </w:t>
      </w:r>
      <w:r>
        <w:rPr>
          <w:rStyle w:val="gmail-aucun"/>
        </w:rPr>
        <w:t xml:space="preserve">paroisse au 40.82.54.50, ou bien </w:t>
      </w:r>
      <w:r w:rsidR="00153485">
        <w:rPr>
          <w:rStyle w:val="gmail-aucun"/>
        </w:rPr>
        <w:t xml:space="preserve">                    </w:t>
      </w:r>
      <w:r>
        <w:rPr>
          <w:rStyle w:val="gmail-aucun"/>
        </w:rPr>
        <w:t>envoyer un</w:t>
      </w:r>
      <w:r w:rsidR="00C815A5">
        <w:rPr>
          <w:rStyle w:val="gmail-aucun"/>
        </w:rPr>
        <w:t xml:space="preserve"> </w:t>
      </w:r>
      <w:r>
        <w:rPr>
          <w:rStyle w:val="gmail-aucun"/>
        </w:rPr>
        <w:t xml:space="preserve"> message sur la page Facebook de la </w:t>
      </w:r>
      <w:r w:rsidR="00153485">
        <w:rPr>
          <w:rStyle w:val="gmail-aucun"/>
        </w:rPr>
        <w:t xml:space="preserve">             </w:t>
      </w:r>
      <w:r>
        <w:rPr>
          <w:rStyle w:val="gmail-aucun"/>
        </w:rPr>
        <w:t>paroisse.</w:t>
      </w:r>
      <w:r w:rsidR="009F438A">
        <w:rPr>
          <w:rStyle w:val="gmail-aucun"/>
        </w:rPr>
        <w:t xml:space="preserve"> Un prêtre est disponible pour recevoir les pénitents chaque vendredi, de 8H00 à 11H00 et de 14H00 à l’heure de la messe. Messe au cours de </w:t>
      </w:r>
      <w:r w:rsidR="00153485">
        <w:rPr>
          <w:rStyle w:val="gmail-aucun"/>
        </w:rPr>
        <w:t xml:space="preserve">               </w:t>
      </w:r>
      <w:r w:rsidR="009F438A">
        <w:rPr>
          <w:rStyle w:val="gmail-aucun"/>
        </w:rPr>
        <w:t xml:space="preserve">laquelle une intention spéciale en vue des </w:t>
      </w:r>
      <w:r w:rsidR="00153485">
        <w:rPr>
          <w:rStyle w:val="gmail-aucun"/>
        </w:rPr>
        <w:t xml:space="preserve">                            </w:t>
      </w:r>
      <w:r w:rsidR="009F438A">
        <w:rPr>
          <w:rStyle w:val="gmail-aucun"/>
        </w:rPr>
        <w:t xml:space="preserve">indulgences plénières est dite. </w:t>
      </w:r>
    </w:p>
    <w:p w14:paraId="77D79AEF" w14:textId="77777777" w:rsidR="00153485" w:rsidRDefault="00153485" w:rsidP="00153485">
      <w:pPr>
        <w:widowControl/>
        <w:suppressAutoHyphens w:val="0"/>
        <w:ind w:right="41"/>
        <w:jc w:val="right"/>
        <w:rPr>
          <w:b/>
          <w:bCs/>
        </w:rPr>
      </w:pPr>
      <w:bookmarkStart w:id="7" w:name="_Hlk193202336"/>
      <w:bookmarkStart w:id="8" w:name="_Hlk190680919"/>
      <w:r>
        <w:rPr>
          <w:b/>
          <w:bCs/>
        </w:rPr>
        <w:t xml:space="preserve">P. Auguste Uebe-Carlson </w:t>
      </w:r>
    </w:p>
    <w:p w14:paraId="255FC593" w14:textId="77777777" w:rsidR="00153485" w:rsidRDefault="00153485" w:rsidP="00153485">
      <w:pPr>
        <w:widowControl/>
        <w:suppressAutoHyphens w:val="0"/>
        <w:ind w:right="41"/>
        <w:jc w:val="right"/>
        <w:rPr>
          <w:b/>
          <w:bCs/>
        </w:rPr>
      </w:pPr>
      <w:r>
        <w:rPr>
          <w:b/>
          <w:bCs/>
        </w:rPr>
        <w:t>Curé de la paroisse Christ-Roi</w:t>
      </w:r>
    </w:p>
    <w:bookmarkEnd w:id="7"/>
    <w:p w14:paraId="76DBB618" w14:textId="77777777" w:rsidR="00873A98" w:rsidRPr="00DC7D56" w:rsidRDefault="00873A98" w:rsidP="00873A98">
      <w:pPr>
        <w:widowControl/>
        <w:shd w:val="clear" w:color="auto" w:fill="FFFFFF"/>
        <w:suppressAutoHyphens w:val="0"/>
        <w:rPr>
          <w:b/>
          <w:bCs/>
          <w:color w:val="1D2228"/>
        </w:rPr>
      </w:pPr>
    </w:p>
    <w:p w14:paraId="17542F0E" w14:textId="39C397B4" w:rsidR="00873A98" w:rsidRPr="00873A98" w:rsidRDefault="00F91B97" w:rsidP="00873A98">
      <w:pPr>
        <w:pBdr>
          <w:top w:val="single" w:sz="4" w:space="1" w:color="000000"/>
          <w:left w:val="single" w:sz="4" w:space="2" w:color="000000"/>
          <w:bottom w:val="single" w:sz="4" w:space="1" w:color="000000"/>
          <w:right w:val="single" w:sz="4" w:space="4" w:color="000000"/>
        </w:pBdr>
        <w:shd w:val="clear" w:color="auto" w:fill="D9D9D9"/>
        <w:tabs>
          <w:tab w:val="left" w:pos="6360"/>
          <w:tab w:val="left" w:pos="9923"/>
        </w:tabs>
        <w:ind w:left="142" w:right="183"/>
        <w:jc w:val="center"/>
        <w:rPr>
          <w:b/>
          <w:bCs/>
          <w:caps/>
          <w:color w:val="17365D" w:themeColor="dark2" w:themeShade="BF"/>
        </w:rPr>
      </w:pPr>
      <w:r>
        <w:rPr>
          <w:b/>
          <w:bCs/>
          <w:caps/>
          <w:color w:val="17365D" w:themeColor="dark2" w:themeShade="BF"/>
        </w:rPr>
        <w:t>apostolat des la</w:t>
      </w:r>
      <w:r w:rsidR="00C14B4A">
        <w:rPr>
          <w:b/>
          <w:bCs/>
          <w:caps/>
          <w:color w:val="17365D" w:themeColor="dark2" w:themeShade="BF"/>
        </w:rPr>
        <w:t>Ï</w:t>
      </w:r>
      <w:r>
        <w:rPr>
          <w:b/>
          <w:bCs/>
          <w:caps/>
          <w:color w:val="17365D" w:themeColor="dark2" w:themeShade="BF"/>
        </w:rPr>
        <w:t>cs</w:t>
      </w:r>
    </w:p>
    <w:p w14:paraId="2EC698BF" w14:textId="77777777" w:rsidR="00873A98" w:rsidRDefault="00873A98" w:rsidP="00153485">
      <w:pPr>
        <w:widowControl/>
        <w:suppressAutoHyphens w:val="0"/>
        <w:ind w:right="41"/>
        <w:jc w:val="right"/>
        <w:rPr>
          <w:b/>
          <w:bCs/>
        </w:rPr>
      </w:pPr>
    </w:p>
    <w:p w14:paraId="326FBC24" w14:textId="73F18BE1" w:rsidR="00873A98" w:rsidRDefault="00873A98" w:rsidP="00873A98">
      <w:pPr>
        <w:shd w:val="clear" w:color="auto" w:fill="FFFFFF"/>
        <w:tabs>
          <w:tab w:val="left" w:pos="9923"/>
        </w:tabs>
        <w:ind w:left="142" w:right="183"/>
        <w:jc w:val="center"/>
        <w:rPr>
          <w:b/>
          <w:bCs/>
          <w:caps/>
          <w:color w:val="0000FF"/>
        </w:rPr>
      </w:pPr>
      <w:r>
        <w:rPr>
          <w:b/>
          <w:bCs/>
          <w:caps/>
          <w:color w:val="0000FF"/>
        </w:rPr>
        <w:t>misÉricorde divine</w:t>
      </w:r>
    </w:p>
    <w:p w14:paraId="039190B1" w14:textId="77777777" w:rsidR="00873A98" w:rsidRDefault="00873A98" w:rsidP="00873A98">
      <w:pPr>
        <w:ind w:right="183"/>
        <w:rPr>
          <w:b/>
          <w:iCs/>
          <w:color w:val="00B0F0"/>
          <w:sz w:val="6"/>
          <w:szCs w:val="6"/>
          <w:lang w:eastAsia="fr-FR"/>
        </w:rPr>
      </w:pPr>
    </w:p>
    <w:p w14:paraId="0B04F790" w14:textId="6E30B8A4" w:rsidR="00873A98" w:rsidRPr="00873A98" w:rsidRDefault="00FA6A6C" w:rsidP="00873A98">
      <w:pPr>
        <w:widowControl/>
        <w:suppressAutoHyphens w:val="0"/>
        <w:ind w:right="41"/>
        <w:jc w:val="center"/>
        <w:rPr>
          <w:b/>
          <w:bCs/>
          <w:color w:val="00B0F0"/>
          <w:lang w:eastAsia="fr-FR"/>
        </w:rPr>
      </w:pPr>
      <w:r>
        <w:rPr>
          <w:rStyle w:val="bumpedfont15"/>
          <w:b/>
          <w:bCs/>
          <w:color w:val="00B0F0"/>
          <w:lang w:eastAsia="fr-FR"/>
        </w:rPr>
        <w:t>*</w:t>
      </w:r>
      <w:r w:rsidR="00873A98">
        <w:rPr>
          <w:rStyle w:val="bumpedfont15"/>
          <w:b/>
          <w:bCs/>
          <w:color w:val="00B0F0"/>
          <w:lang w:eastAsia="fr-FR"/>
        </w:rPr>
        <w:t>Remerciements</w:t>
      </w:r>
    </w:p>
    <w:p w14:paraId="7DFDFA49" w14:textId="022511FE" w:rsidR="00873A98" w:rsidRDefault="00873A98" w:rsidP="00873A98">
      <w:pPr>
        <w:widowControl/>
        <w:suppressAutoHyphens w:val="0"/>
        <w:ind w:right="41"/>
        <w:jc w:val="both"/>
      </w:pPr>
      <w:r w:rsidRPr="00873A98">
        <w:t>L'Aumônier de la Miséricorde Divine, Père Gildas</w:t>
      </w:r>
      <w:r w:rsidR="00C23320" w:rsidRPr="00C23320">
        <w:t xml:space="preserve"> Ditbantsa Peleke</w:t>
      </w:r>
      <w:r w:rsidRPr="00873A98">
        <w:t xml:space="preserve">, ainsi que le Comité Diocésain, tiennent à remercier chaleureusement tous les </w:t>
      </w:r>
      <w:r w:rsidR="00AC1D4B">
        <w:t xml:space="preserve">                  </w:t>
      </w:r>
      <w:r w:rsidRPr="00873A98">
        <w:t xml:space="preserve">responsables et membres du bureau pour votre </w:t>
      </w:r>
      <w:r w:rsidR="00AC1D4B">
        <w:t xml:space="preserve">                 </w:t>
      </w:r>
      <w:r w:rsidRPr="00873A98">
        <w:t xml:space="preserve">précieuse présence lors de notre toute première </w:t>
      </w:r>
      <w:r w:rsidR="00AC1D4B">
        <w:t xml:space="preserve">              </w:t>
      </w:r>
      <w:r w:rsidRPr="00873A98">
        <w:t>réunion qui s'est tenue le</w:t>
      </w:r>
      <w:r>
        <w:t xml:space="preserve"> </w:t>
      </w:r>
      <w:r w:rsidRPr="00873A98">
        <w:t>samedi</w:t>
      </w:r>
      <w:r>
        <w:t xml:space="preserve"> </w:t>
      </w:r>
      <w:r w:rsidRPr="00873A98">
        <w:t>15mars à</w:t>
      </w:r>
      <w:r>
        <w:t xml:space="preserve"> la </w:t>
      </w:r>
      <w:r w:rsidR="00AC1D4B">
        <w:t xml:space="preserve">                 </w:t>
      </w:r>
      <w:r>
        <w:t>paroisse du</w:t>
      </w:r>
      <w:r w:rsidR="00AC1D4B">
        <w:t xml:space="preserve"> </w:t>
      </w:r>
      <w:r w:rsidRPr="00873A98">
        <w:t>Sacré-Cœur</w:t>
      </w:r>
      <w:r w:rsidR="00C23320">
        <w:t xml:space="preserve"> </w:t>
      </w:r>
      <w:r>
        <w:t>à</w:t>
      </w:r>
      <w:r w:rsidR="00C23320">
        <w:t xml:space="preserve"> </w:t>
      </w:r>
      <w:r w:rsidRPr="00873A98">
        <w:t>Arue.</w:t>
      </w:r>
      <w:r w:rsidR="00C23320">
        <w:t xml:space="preserve"> </w:t>
      </w:r>
      <w:r w:rsidRPr="00873A98">
        <w:t>Votre engagement et votre dévouement contribuent grandement à la</w:t>
      </w:r>
      <w:r w:rsidR="00AC1D4B">
        <w:t xml:space="preserve">           </w:t>
      </w:r>
      <w:r w:rsidRPr="00873A98">
        <w:t xml:space="preserve"> réussite de notre mission. Que ce moment partagé soit le début d’une belle collaboration au service de la</w:t>
      </w:r>
      <w:r w:rsidR="00C23320">
        <w:t xml:space="preserve"> </w:t>
      </w:r>
      <w:r w:rsidRPr="00873A98">
        <w:t>Miséricorde</w:t>
      </w:r>
      <w:r w:rsidR="00C23320">
        <w:t xml:space="preserve"> </w:t>
      </w:r>
      <w:r w:rsidRPr="00873A98">
        <w:t>Divine.</w:t>
      </w:r>
      <w:r w:rsidR="00C23320">
        <w:rPr>
          <w:b/>
          <w:bCs/>
          <w:i/>
          <w:iCs/>
        </w:rPr>
        <w:t xml:space="preserve"> </w:t>
      </w:r>
      <w:r w:rsidRPr="00873A98">
        <w:t>Bien à vous</w:t>
      </w:r>
      <w:r>
        <w:t xml:space="preserve"> </w:t>
      </w:r>
      <w:r w:rsidRPr="00873A98">
        <w:t>!</w:t>
      </w:r>
      <w:r w:rsidR="00AC1D4B">
        <w:tab/>
        <w:t xml:space="preserve">    </w:t>
      </w:r>
    </w:p>
    <w:p w14:paraId="4204FA00" w14:textId="594ADEC5" w:rsidR="00C63EA2" w:rsidRPr="00AC1D4B" w:rsidRDefault="00C63EA2" w:rsidP="00873A98">
      <w:pPr>
        <w:widowControl/>
        <w:suppressAutoHyphens w:val="0"/>
        <w:ind w:right="41"/>
        <w:jc w:val="both"/>
        <w:rPr>
          <w:sz w:val="20"/>
          <w:szCs w:val="20"/>
        </w:rPr>
      </w:pPr>
    </w:p>
    <w:p w14:paraId="5872E812" w14:textId="300C7429" w:rsidR="00FA6A6C" w:rsidRPr="00873A98" w:rsidRDefault="00FA6A6C" w:rsidP="00FA6A6C">
      <w:pPr>
        <w:widowControl/>
        <w:suppressAutoHyphens w:val="0"/>
        <w:ind w:right="41"/>
        <w:jc w:val="center"/>
        <w:rPr>
          <w:b/>
          <w:bCs/>
          <w:color w:val="00B0F0"/>
          <w:lang w:eastAsia="fr-FR"/>
        </w:rPr>
      </w:pPr>
      <w:r>
        <w:rPr>
          <w:rStyle w:val="bumpedfont15"/>
          <w:b/>
          <w:bCs/>
          <w:color w:val="00B0F0"/>
          <w:lang w:eastAsia="fr-FR"/>
        </w:rPr>
        <w:t>*Jubilé des Miséricordieux</w:t>
      </w:r>
    </w:p>
    <w:p w14:paraId="602641AA" w14:textId="2FB80AE4" w:rsidR="00C63EA2" w:rsidRDefault="00FA6A6C" w:rsidP="00FA6A6C">
      <w:pPr>
        <w:widowControl/>
        <w:suppressAutoHyphens w:val="0"/>
        <w:ind w:right="41"/>
        <w:jc w:val="both"/>
      </w:pPr>
      <w:r w:rsidRPr="00873A98">
        <w:t>L'Aumônier de la Miséricorde Divine, Père Gildas</w:t>
      </w:r>
      <w:r w:rsidR="00C23320" w:rsidRPr="00C23320">
        <w:t xml:space="preserve"> Ditbantsa Peleke</w:t>
      </w:r>
      <w:r w:rsidR="008C46AA">
        <w:t xml:space="preserve"> </w:t>
      </w:r>
      <w:r w:rsidR="00F91B97">
        <w:t>invite</w:t>
      </w:r>
      <w:r w:rsidRPr="00873A98">
        <w:t xml:space="preserve"> </w:t>
      </w:r>
      <w:r w:rsidR="00F91B97">
        <w:t xml:space="preserve">les membres de la </w:t>
      </w:r>
      <w:r w:rsidR="008C46AA">
        <w:t xml:space="preserve">                </w:t>
      </w:r>
      <w:r w:rsidR="00F91B97">
        <w:t xml:space="preserve">Miséricorde et tous les Chrétiens </w:t>
      </w:r>
      <w:r>
        <w:t>à célébrer le Jubilé des Miséricordieux le</w:t>
      </w:r>
      <w:r w:rsidRPr="00FA6A6C">
        <w:rPr>
          <w:u w:val="single"/>
        </w:rPr>
        <w:t xml:space="preserve"> dimanche 30 mars 2025 à la paroisse du Sacré-Cœur à Arue de 7h00 à 10h30.</w:t>
      </w:r>
      <w:r>
        <w:t xml:space="preserve"> (affiche en pièce jointe)</w:t>
      </w:r>
    </w:p>
    <w:p w14:paraId="63DDC9F3" w14:textId="77777777" w:rsidR="00C63EA2" w:rsidRPr="00AC1D4B" w:rsidRDefault="00C63EA2" w:rsidP="00873A98">
      <w:pPr>
        <w:widowControl/>
        <w:suppressAutoHyphens w:val="0"/>
        <w:ind w:right="41"/>
        <w:jc w:val="both"/>
        <w:rPr>
          <w:sz w:val="20"/>
          <w:szCs w:val="20"/>
        </w:rPr>
      </w:pPr>
    </w:p>
    <w:p w14:paraId="28511884" w14:textId="0B2A27B4" w:rsidR="00FA6A6C" w:rsidRPr="00873A98" w:rsidRDefault="00FA6A6C" w:rsidP="00FA6A6C">
      <w:pPr>
        <w:widowControl/>
        <w:suppressAutoHyphens w:val="0"/>
        <w:ind w:right="41"/>
        <w:jc w:val="center"/>
        <w:rPr>
          <w:b/>
          <w:bCs/>
          <w:color w:val="00B0F0"/>
          <w:lang w:eastAsia="fr-FR"/>
        </w:rPr>
      </w:pPr>
      <w:r>
        <w:rPr>
          <w:rStyle w:val="bumpedfont15"/>
          <w:b/>
          <w:bCs/>
          <w:color w:val="00B0F0"/>
          <w:lang w:eastAsia="fr-FR"/>
        </w:rPr>
        <w:t>*Retraite</w:t>
      </w:r>
      <w:r w:rsidR="00F91B97">
        <w:rPr>
          <w:rStyle w:val="bumpedfont15"/>
          <w:b/>
          <w:bCs/>
          <w:color w:val="00B0F0"/>
          <w:lang w:eastAsia="fr-FR"/>
        </w:rPr>
        <w:t xml:space="preserve"> </w:t>
      </w:r>
      <w:r w:rsidR="00C23320">
        <w:rPr>
          <w:rStyle w:val="bumpedfont15"/>
          <w:b/>
          <w:bCs/>
          <w:color w:val="00B0F0"/>
          <w:lang w:eastAsia="fr-FR"/>
        </w:rPr>
        <w:t>de la Miséricorde Divine</w:t>
      </w:r>
    </w:p>
    <w:p w14:paraId="515D871B" w14:textId="20D8B926" w:rsidR="00C23320" w:rsidRDefault="00C23320" w:rsidP="00F91B97">
      <w:pPr>
        <w:widowControl/>
        <w:suppressAutoHyphens w:val="0"/>
        <w:rPr>
          <w:u w:val="single"/>
          <w:lang w:val="fr-PF"/>
        </w:rPr>
      </w:pPr>
      <w:r w:rsidRPr="00873A98">
        <w:t>L'Aumônier de la Miséricorde Divine, Père Gildas</w:t>
      </w:r>
      <w:r w:rsidRPr="00C23320">
        <w:t xml:space="preserve"> Ditbantsa Peleke</w:t>
      </w:r>
      <w:r w:rsidR="00F91B97" w:rsidRPr="0084726C">
        <w:rPr>
          <w:lang w:val="fr-PF"/>
        </w:rPr>
        <w:t xml:space="preserve"> </w:t>
      </w:r>
      <w:r w:rsidR="00F91B97">
        <w:rPr>
          <w:lang w:val="fr-PF"/>
        </w:rPr>
        <w:t xml:space="preserve">et le comité de la Miséricorde </w:t>
      </w:r>
      <w:r>
        <w:rPr>
          <w:lang w:val="fr-PF"/>
        </w:rPr>
        <w:t xml:space="preserve">             </w:t>
      </w:r>
      <w:r w:rsidR="00F91B97">
        <w:rPr>
          <w:lang w:val="fr-PF"/>
        </w:rPr>
        <w:t xml:space="preserve">Divine organise une </w:t>
      </w:r>
      <w:r w:rsidR="00F91B97" w:rsidRPr="00770051">
        <w:rPr>
          <w:lang w:val="fr-PF"/>
        </w:rPr>
        <w:t>retraite</w:t>
      </w:r>
      <w:r w:rsidR="00F91B97">
        <w:rPr>
          <w:lang w:val="fr-PF"/>
        </w:rPr>
        <w:t xml:space="preserve"> pour tous</w:t>
      </w:r>
      <w:r w:rsidR="00F91B97" w:rsidRPr="00770051">
        <w:rPr>
          <w:lang w:val="fr-PF"/>
        </w:rPr>
        <w:t> </w:t>
      </w:r>
      <w:r w:rsidR="00F91B97">
        <w:rPr>
          <w:lang w:val="fr-PF"/>
        </w:rPr>
        <w:t xml:space="preserve">du </w:t>
      </w:r>
      <w:r w:rsidR="00F91B97">
        <w:rPr>
          <w:u w:val="single"/>
          <w:lang w:val="fr-PF"/>
        </w:rPr>
        <w:t xml:space="preserve">25 au 27 avril </w:t>
      </w:r>
      <w:r w:rsidR="00F91B97" w:rsidRPr="00770051">
        <w:rPr>
          <w:u w:val="single"/>
          <w:lang w:val="fr-PF"/>
        </w:rPr>
        <w:t>202</w:t>
      </w:r>
      <w:r w:rsidR="00F91B97">
        <w:rPr>
          <w:u w:val="single"/>
          <w:lang w:val="fr-PF"/>
        </w:rPr>
        <w:t xml:space="preserve">5 à la paroisse du Sacré </w:t>
      </w:r>
      <w:r w:rsidR="00094D85">
        <w:rPr>
          <w:u w:val="single"/>
          <w:lang w:val="fr-PF"/>
        </w:rPr>
        <w:t>Cœur à</w:t>
      </w:r>
      <w:r w:rsidR="00F91B97">
        <w:rPr>
          <w:u w:val="single"/>
          <w:lang w:val="fr-PF"/>
        </w:rPr>
        <w:t xml:space="preserve"> Arue</w:t>
      </w:r>
      <w:r>
        <w:rPr>
          <w:u w:val="single"/>
          <w:lang w:val="fr-PF"/>
        </w:rPr>
        <w:t>.</w:t>
      </w:r>
    </w:p>
    <w:p w14:paraId="5492A6F2" w14:textId="34F4C87B" w:rsidR="00F91B97" w:rsidRDefault="00C23320" w:rsidP="00F91B97">
      <w:pPr>
        <w:widowControl/>
        <w:suppressAutoHyphens w:val="0"/>
        <w:rPr>
          <w:u w:val="single"/>
          <w:lang w:val="fr-PF"/>
        </w:rPr>
      </w:pPr>
      <w:r w:rsidRPr="00C23320">
        <w:rPr>
          <w:lang w:val="fr-PF"/>
        </w:rPr>
        <w:t xml:space="preserve">Le </w:t>
      </w:r>
      <w:r w:rsidR="00F91B97" w:rsidRPr="00C23320">
        <w:rPr>
          <w:lang w:val="fr-PF"/>
        </w:rPr>
        <w:t>thème</w:t>
      </w:r>
      <w:r w:rsidR="00F91B97">
        <w:rPr>
          <w:lang w:val="fr-PF"/>
        </w:rPr>
        <w:t xml:space="preserve"> </w:t>
      </w:r>
      <w:r w:rsidR="00F91B97" w:rsidRPr="005B146F">
        <w:rPr>
          <w:lang w:val="fr-PF"/>
        </w:rPr>
        <w:t xml:space="preserve">: </w:t>
      </w:r>
      <w:r w:rsidR="00F91B97">
        <w:rPr>
          <w:i/>
          <w:iCs/>
          <w:lang w:val="fr-PF"/>
        </w:rPr>
        <w:t>“Ne perdons pas l’Espérance en             l’infinie Miséricorde de Dieu”</w:t>
      </w:r>
      <w:r>
        <w:rPr>
          <w:i/>
          <w:iCs/>
          <w:lang w:val="fr-PF"/>
        </w:rPr>
        <w:t xml:space="preserve"> </w:t>
      </w:r>
      <w:r w:rsidR="00F91B97">
        <w:rPr>
          <w:i/>
          <w:iCs/>
          <w:lang w:val="fr-PF"/>
        </w:rPr>
        <w:t>(Pape François)</w:t>
      </w:r>
      <w:r w:rsidR="00F91B97" w:rsidRPr="005B146F">
        <w:rPr>
          <w:i/>
          <w:iCs/>
          <w:lang w:val="fr-PF"/>
        </w:rPr>
        <w:t>.</w:t>
      </w:r>
    </w:p>
    <w:p w14:paraId="63380C9F" w14:textId="0D2DD21C" w:rsidR="00AC1D4B" w:rsidRPr="00A66C50" w:rsidRDefault="00F91B97" w:rsidP="00C23320">
      <w:pPr>
        <w:widowControl/>
        <w:suppressAutoHyphens w:val="0"/>
        <w:rPr>
          <w:sz w:val="22"/>
          <w:szCs w:val="22"/>
          <w:lang w:val="fr-PF"/>
        </w:rPr>
      </w:pPr>
      <w:r w:rsidRPr="00A66C50">
        <w:rPr>
          <w:sz w:val="22"/>
          <w:szCs w:val="22"/>
          <w:lang w:val="fr-PF"/>
        </w:rPr>
        <w:t>(</w:t>
      </w:r>
      <w:proofErr w:type="gramStart"/>
      <w:r w:rsidRPr="00A66C50">
        <w:rPr>
          <w:sz w:val="22"/>
          <w:szCs w:val="22"/>
          <w:lang w:val="fr-PF"/>
        </w:rPr>
        <w:t>en</w:t>
      </w:r>
      <w:proofErr w:type="gramEnd"/>
      <w:r w:rsidRPr="00A66C50">
        <w:rPr>
          <w:sz w:val="22"/>
          <w:szCs w:val="22"/>
          <w:lang w:val="fr-PF"/>
        </w:rPr>
        <w:t xml:space="preserve"> pièce </w:t>
      </w:r>
      <w:r w:rsidR="00A66C50" w:rsidRPr="00A66C50">
        <w:rPr>
          <w:sz w:val="22"/>
          <w:szCs w:val="22"/>
          <w:lang w:val="fr-PF"/>
        </w:rPr>
        <w:t>jointe :</w:t>
      </w:r>
      <w:r w:rsidR="00AC1D4B" w:rsidRPr="00A66C50">
        <w:rPr>
          <w:sz w:val="22"/>
          <w:szCs w:val="22"/>
          <w:lang w:val="fr-PF"/>
        </w:rPr>
        <w:t xml:space="preserve"> </w:t>
      </w:r>
      <w:r w:rsidR="00A66C50" w:rsidRPr="00A66C50">
        <w:rPr>
          <w:sz w:val="22"/>
          <w:szCs w:val="22"/>
          <w:lang w:val="fr-PF"/>
        </w:rPr>
        <w:t>programme,</w:t>
      </w:r>
      <w:r w:rsidR="00A66C50">
        <w:rPr>
          <w:sz w:val="22"/>
          <w:szCs w:val="22"/>
          <w:lang w:val="fr-PF"/>
        </w:rPr>
        <w:t xml:space="preserve"> </w:t>
      </w:r>
      <w:r w:rsidRPr="00A66C50">
        <w:rPr>
          <w:sz w:val="22"/>
          <w:szCs w:val="22"/>
          <w:lang w:val="fr-PF"/>
        </w:rPr>
        <w:t>contacts</w:t>
      </w:r>
      <w:bookmarkStart w:id="9" w:name="_Hlk193181722"/>
      <w:bookmarkEnd w:id="8"/>
      <w:r w:rsidR="00A66C50">
        <w:rPr>
          <w:sz w:val="22"/>
          <w:szCs w:val="22"/>
          <w:lang w:val="fr-PF"/>
        </w:rPr>
        <w:t xml:space="preserve">, </w:t>
      </w:r>
      <w:r w:rsidR="00AC1D4B" w:rsidRPr="00A66C50">
        <w:rPr>
          <w:sz w:val="22"/>
          <w:szCs w:val="22"/>
          <w:lang w:val="fr-PF"/>
        </w:rPr>
        <w:t>cotisation)</w:t>
      </w:r>
    </w:p>
    <w:p w14:paraId="411A470E" w14:textId="77777777" w:rsidR="00AC1D4B" w:rsidRPr="00AC1D4B" w:rsidRDefault="00AC1D4B" w:rsidP="00C23320">
      <w:pPr>
        <w:widowControl/>
        <w:suppressAutoHyphens w:val="0"/>
        <w:rPr>
          <w:lang w:val="fr-PF"/>
        </w:rPr>
      </w:pPr>
    </w:p>
    <w:p w14:paraId="490C9757" w14:textId="69987463" w:rsidR="00AC1D4B" w:rsidRDefault="00AC1D4B" w:rsidP="00AC1D4B">
      <w:pPr>
        <w:widowControl/>
        <w:suppressAutoHyphens w:val="0"/>
        <w:ind w:right="41"/>
        <w:jc w:val="right"/>
        <w:rPr>
          <w:b/>
          <w:bCs/>
        </w:rPr>
      </w:pPr>
      <w:r>
        <w:rPr>
          <w:b/>
          <w:bCs/>
        </w:rPr>
        <w:t xml:space="preserve">P. </w:t>
      </w:r>
      <w:r w:rsidRPr="00AC1D4B">
        <w:rPr>
          <w:b/>
          <w:bCs/>
        </w:rPr>
        <w:t>Gildas Ditbantsa Peleke</w:t>
      </w:r>
    </w:p>
    <w:p w14:paraId="4B1A4DDD" w14:textId="2824AC78" w:rsidR="00C23320" w:rsidRPr="00AC1D4B" w:rsidRDefault="00AC1D4B" w:rsidP="00AC1D4B">
      <w:pPr>
        <w:widowControl/>
        <w:suppressAutoHyphens w:val="0"/>
        <w:ind w:right="41"/>
        <w:jc w:val="right"/>
        <w:rPr>
          <w:b/>
          <w:bCs/>
        </w:rPr>
      </w:pPr>
      <w:r>
        <w:rPr>
          <w:b/>
          <w:bCs/>
        </w:rPr>
        <w:t>Aumônier de la Miséricorde Divine</w:t>
      </w:r>
    </w:p>
    <w:p w14:paraId="32F6B522" w14:textId="7D6ACB24" w:rsidR="009F0F34" w:rsidRDefault="009F0F34" w:rsidP="009F0F34">
      <w:pPr>
        <w:pBdr>
          <w:top w:val="single" w:sz="4" w:space="1" w:color="000000"/>
          <w:left w:val="single" w:sz="4" w:space="2" w:color="000000"/>
          <w:bottom w:val="single" w:sz="4" w:space="1" w:color="000000"/>
          <w:right w:val="single" w:sz="4" w:space="4" w:color="000000"/>
        </w:pBdr>
        <w:shd w:val="clear" w:color="auto" w:fill="D9D9D9"/>
        <w:tabs>
          <w:tab w:val="left" w:pos="6360"/>
          <w:tab w:val="left" w:pos="9923"/>
        </w:tabs>
        <w:ind w:left="142" w:right="183"/>
        <w:jc w:val="center"/>
        <w:rPr>
          <w:b/>
          <w:bCs/>
          <w:caps/>
          <w:color w:val="17365D" w:themeColor="dark2" w:themeShade="BF"/>
        </w:rPr>
      </w:pPr>
      <w:bookmarkStart w:id="10" w:name="_Hlk186793510"/>
      <w:bookmarkStart w:id="11" w:name="_Hlk117606295"/>
      <w:r>
        <w:rPr>
          <w:b/>
          <w:bCs/>
          <w:caps/>
          <w:color w:val="17365D" w:themeColor="dark2" w:themeShade="BF"/>
        </w:rPr>
        <w:lastRenderedPageBreak/>
        <w:t>communications sociales</w:t>
      </w:r>
      <w:bookmarkEnd w:id="10"/>
      <w:bookmarkEnd w:id="11"/>
    </w:p>
    <w:p w14:paraId="3D8FB956" w14:textId="5BEC1B69" w:rsidR="00462B2B" w:rsidRDefault="00462B2B" w:rsidP="002F4AA5">
      <w:pPr>
        <w:widowControl/>
        <w:tabs>
          <w:tab w:val="left" w:pos="9923"/>
        </w:tabs>
        <w:suppressAutoHyphens w:val="0"/>
        <w:ind w:right="183"/>
        <w:jc w:val="center"/>
        <w:rPr>
          <w:b/>
          <w:bCs/>
          <w:smallCaps/>
          <w:color w:val="0000FF"/>
        </w:rPr>
      </w:pPr>
    </w:p>
    <w:bookmarkEnd w:id="9"/>
    <w:p w14:paraId="4DC5E5DE" w14:textId="40480D3F" w:rsidR="009F0F34" w:rsidRDefault="009F0F34" w:rsidP="002F4AA5">
      <w:pPr>
        <w:widowControl/>
        <w:tabs>
          <w:tab w:val="left" w:pos="9923"/>
        </w:tabs>
        <w:suppressAutoHyphens w:val="0"/>
        <w:ind w:right="183"/>
        <w:jc w:val="center"/>
        <w:rPr>
          <w:b/>
          <w:bCs/>
          <w:smallCaps/>
          <w:color w:val="0000FF"/>
        </w:rPr>
      </w:pPr>
      <w:r>
        <w:rPr>
          <w:b/>
          <w:bCs/>
          <w:smallCaps/>
          <w:color w:val="0000FF"/>
        </w:rPr>
        <w:t>RADIO MARIA NO TE HAU</w:t>
      </w:r>
    </w:p>
    <w:p w14:paraId="3C105662" w14:textId="27310168" w:rsidR="009F0F34" w:rsidRDefault="00C23320" w:rsidP="009F0F34">
      <w:pPr>
        <w:tabs>
          <w:tab w:val="left" w:pos="9923"/>
        </w:tabs>
        <w:ind w:left="142" w:right="183"/>
        <w:jc w:val="center"/>
        <w:rPr>
          <w:b/>
          <w:bCs/>
          <w:color w:val="00B0F0"/>
          <w:lang w:eastAsia="fr-FR"/>
        </w:rPr>
      </w:pPr>
      <w:r>
        <w:rPr>
          <w:noProof/>
        </w:rPr>
        <w:drawing>
          <wp:anchor distT="0" distB="0" distL="114300" distR="114300" simplePos="0" relativeHeight="251665408" behindDoc="0" locked="0" layoutInCell="0" allowOverlap="1" wp14:anchorId="14CFC102" wp14:editId="540917E5">
            <wp:simplePos x="0" y="0"/>
            <wp:positionH relativeFrom="page">
              <wp:posOffset>728345</wp:posOffset>
            </wp:positionH>
            <wp:positionV relativeFrom="page">
              <wp:posOffset>1074420</wp:posOffset>
            </wp:positionV>
            <wp:extent cx="499745" cy="499745"/>
            <wp:effectExtent l="0" t="0" r="0" b="508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pic:cNvPicPr>
                      <a:picLocks noChangeAspect="1" noChangeArrowheads="1"/>
                    </pic:cNvPicPr>
                  </pic:nvPicPr>
                  <pic:blipFill>
                    <a:blip r:embed="rId14"/>
                    <a:stretch>
                      <a:fillRect/>
                    </a:stretch>
                  </pic:blipFill>
                  <pic:spPr bwMode="auto">
                    <a:xfrm>
                      <a:off x="0" y="0"/>
                      <a:ext cx="499745" cy="499745"/>
                    </a:xfrm>
                    <a:prstGeom prst="rect">
                      <a:avLst/>
                    </a:prstGeom>
                  </pic:spPr>
                </pic:pic>
              </a:graphicData>
            </a:graphic>
            <wp14:sizeRelH relativeFrom="margin">
              <wp14:pctWidth>0</wp14:pctWidth>
            </wp14:sizeRelH>
            <wp14:sizeRelV relativeFrom="margin">
              <wp14:pctHeight>0</wp14:pctHeight>
            </wp14:sizeRelV>
          </wp:anchor>
        </w:drawing>
      </w:r>
      <w:r w:rsidR="009F0F34">
        <w:rPr>
          <w:b/>
          <w:bCs/>
          <w:color w:val="00B0F0"/>
          <w:lang w:eastAsia="fr-FR"/>
        </w:rPr>
        <w:t>Enseignements</w:t>
      </w:r>
    </w:p>
    <w:p w14:paraId="59CEB42F" w14:textId="53061188" w:rsidR="009F0F34" w:rsidRDefault="009F0F34" w:rsidP="009F0F34">
      <w:pPr>
        <w:tabs>
          <w:tab w:val="left" w:pos="9923"/>
        </w:tabs>
        <w:ind w:right="170"/>
        <w:jc w:val="center"/>
      </w:pPr>
      <w:r>
        <w:rPr>
          <w:color w:val="948A54" w:themeColor="light2" w:themeShade="80"/>
          <w:sz w:val="22"/>
          <w:szCs w:val="18"/>
        </w:rPr>
        <w:t>FM 87. 6 / 93. 8 / 96. 4 / 101. 5 sur TNS</w:t>
      </w:r>
      <w:r>
        <w:rPr>
          <w:color w:val="948A54" w:themeColor="light2" w:themeShade="80"/>
          <w:sz w:val="22"/>
          <w:szCs w:val="18"/>
        </w:rPr>
        <w:br/>
      </w:r>
      <w:hyperlink r:id="rId15">
        <w:r>
          <w:rPr>
            <w:color w:val="948A54" w:themeColor="light2" w:themeShade="80"/>
            <w:sz w:val="22"/>
            <w:szCs w:val="18"/>
          </w:rPr>
          <w:t>www.radiomarianotehau.com</w:t>
        </w:r>
      </w:hyperlink>
    </w:p>
    <w:p w14:paraId="69E34CF5" w14:textId="2608E47A" w:rsidR="009F0F34" w:rsidRPr="009F0F34" w:rsidRDefault="009F0F34" w:rsidP="009F0F34">
      <w:pPr>
        <w:tabs>
          <w:tab w:val="left" w:pos="9923"/>
        </w:tabs>
        <w:ind w:right="170"/>
        <w:jc w:val="center"/>
      </w:pPr>
    </w:p>
    <w:p w14:paraId="2DCBE7E0" w14:textId="77777777" w:rsidR="00802770" w:rsidRDefault="00802770" w:rsidP="00802770">
      <w:pPr>
        <w:widowControl/>
        <w:suppressAutoHyphens w:val="0"/>
        <w:rPr>
          <w:lang w:val="fr-PF"/>
        </w:rPr>
      </w:pPr>
      <w:r>
        <w:rPr>
          <w:lang w:val="fr-PF"/>
        </w:rPr>
        <w:t>Voici nos enseignements du 24/03 au 28/03 :</w:t>
      </w:r>
    </w:p>
    <w:p w14:paraId="4B483C20" w14:textId="77777777" w:rsidR="00A66C50" w:rsidRPr="00C90A18" w:rsidRDefault="00A66C50" w:rsidP="00802770">
      <w:pPr>
        <w:widowControl/>
        <w:suppressAutoHyphens w:val="0"/>
        <w:rPr>
          <w:lang w:val="fr-PF"/>
        </w:rPr>
      </w:pPr>
    </w:p>
    <w:p w14:paraId="028B47FC" w14:textId="0CE76CDE" w:rsidR="00802770" w:rsidRPr="004C39D9" w:rsidRDefault="00802770" w:rsidP="00802770">
      <w:pPr>
        <w:widowControl/>
        <w:suppressAutoHyphens w:val="0"/>
        <w:rPr>
          <w:u w:val="single"/>
          <w:lang w:val="fr-PF"/>
        </w:rPr>
      </w:pPr>
      <w:r w:rsidRPr="004C39D9">
        <w:rPr>
          <w:u w:val="single"/>
          <w:lang w:val="fr-PF"/>
        </w:rPr>
        <w:t xml:space="preserve">Lundi 24/03 : </w:t>
      </w:r>
      <w:r w:rsidRPr="004C39D9">
        <w:rPr>
          <w:lang w:val="fr-PF"/>
        </w:rPr>
        <w:t xml:space="preserve">Comment entrer dans la prière ? </w:t>
      </w:r>
      <w:r>
        <w:rPr>
          <w:lang w:val="fr-PF"/>
        </w:rPr>
        <w:t xml:space="preserve">                </w:t>
      </w:r>
      <w:proofErr w:type="gramStart"/>
      <w:r w:rsidRPr="004C39D9">
        <w:rPr>
          <w:lang w:val="fr-PF"/>
        </w:rPr>
        <w:t>par</w:t>
      </w:r>
      <w:proofErr w:type="gramEnd"/>
      <w:r w:rsidRPr="004C39D9">
        <w:rPr>
          <w:lang w:val="fr-PF"/>
        </w:rPr>
        <w:t xml:space="preserve"> père Marie Dominique PHILIPPE</w:t>
      </w:r>
    </w:p>
    <w:p w14:paraId="345531BA" w14:textId="1FF2F2B0" w:rsidR="00802770" w:rsidRPr="004C39D9" w:rsidRDefault="00802770" w:rsidP="00802770">
      <w:pPr>
        <w:widowControl/>
        <w:suppressAutoHyphens w:val="0"/>
        <w:rPr>
          <w:lang w:val="fr-PF"/>
        </w:rPr>
      </w:pPr>
      <w:r w:rsidRPr="004C39D9">
        <w:rPr>
          <w:u w:val="single"/>
          <w:lang w:val="fr-PF"/>
        </w:rPr>
        <w:t xml:space="preserve">Mardi 25/03 : </w:t>
      </w:r>
      <w:r w:rsidRPr="004C39D9">
        <w:rPr>
          <w:lang w:val="fr-PF"/>
        </w:rPr>
        <w:t>"La Vierge Marie, l'annonciation, la Miséricorde et la croix</w:t>
      </w:r>
      <w:r>
        <w:rPr>
          <w:lang w:val="fr-PF"/>
        </w:rPr>
        <w:t>”</w:t>
      </w:r>
      <w:r w:rsidRPr="004C39D9">
        <w:rPr>
          <w:lang w:val="fr-PF"/>
        </w:rPr>
        <w:t xml:space="preserve"> par le diacre Médéric</w:t>
      </w:r>
      <w:r>
        <w:rPr>
          <w:lang w:val="fr-PF"/>
        </w:rPr>
        <w:t xml:space="preserve">                           </w:t>
      </w:r>
      <w:r w:rsidRPr="004C39D9">
        <w:rPr>
          <w:lang w:val="fr-PF"/>
        </w:rPr>
        <w:t xml:space="preserve"> BERNADINO</w:t>
      </w:r>
    </w:p>
    <w:p w14:paraId="43617DFB" w14:textId="546DBA12" w:rsidR="00802770" w:rsidRPr="004C39D9" w:rsidRDefault="00802770" w:rsidP="00802770">
      <w:pPr>
        <w:widowControl/>
        <w:suppressAutoHyphens w:val="0"/>
        <w:rPr>
          <w:lang w:val="fr-PF"/>
        </w:rPr>
      </w:pPr>
      <w:r w:rsidRPr="004C39D9">
        <w:rPr>
          <w:u w:val="single"/>
          <w:lang w:val="fr-PF"/>
        </w:rPr>
        <w:t xml:space="preserve">Merc 26/03 : </w:t>
      </w:r>
      <w:r>
        <w:rPr>
          <w:u w:val="single"/>
          <w:lang w:val="fr-PF"/>
        </w:rPr>
        <w:t>“</w:t>
      </w:r>
      <w:r w:rsidRPr="004C39D9">
        <w:rPr>
          <w:lang w:val="fr-PF"/>
        </w:rPr>
        <w:t>Le sacrement de la réconciliation</w:t>
      </w:r>
      <w:r>
        <w:rPr>
          <w:lang w:val="fr-PF"/>
        </w:rPr>
        <w:t>”</w:t>
      </w:r>
      <w:r w:rsidRPr="004C39D9">
        <w:rPr>
          <w:lang w:val="fr-PF"/>
        </w:rPr>
        <w:t xml:space="preserve"> </w:t>
      </w:r>
      <w:r>
        <w:rPr>
          <w:lang w:val="fr-PF"/>
        </w:rPr>
        <w:t xml:space="preserve">               </w:t>
      </w:r>
      <w:r w:rsidRPr="004C39D9">
        <w:rPr>
          <w:lang w:val="fr-PF"/>
        </w:rPr>
        <w:t xml:space="preserve">par père Pierre </w:t>
      </w:r>
      <w:r w:rsidR="00442B9B" w:rsidRPr="004C39D9">
        <w:rPr>
          <w:lang w:val="fr-PF"/>
        </w:rPr>
        <w:t>DESCOUVEMONT</w:t>
      </w:r>
    </w:p>
    <w:p w14:paraId="0E2AF15F" w14:textId="11EBA536" w:rsidR="00802770" w:rsidRPr="004C39D9" w:rsidRDefault="00802770" w:rsidP="00802770">
      <w:pPr>
        <w:widowControl/>
        <w:suppressAutoHyphens w:val="0"/>
        <w:rPr>
          <w:u w:val="single"/>
          <w:lang w:val="fr-PF"/>
        </w:rPr>
      </w:pPr>
      <w:r w:rsidRPr="004C39D9">
        <w:rPr>
          <w:u w:val="single"/>
          <w:lang w:val="fr-PF"/>
        </w:rPr>
        <w:t xml:space="preserve">Jeudi 27/03 : </w:t>
      </w:r>
      <w:r>
        <w:rPr>
          <w:u w:val="single"/>
          <w:lang w:val="fr-PF"/>
        </w:rPr>
        <w:t>“</w:t>
      </w:r>
      <w:r w:rsidRPr="004C39D9">
        <w:rPr>
          <w:lang w:val="fr-PF"/>
        </w:rPr>
        <w:t>Persévérer, ne jamais se décourager</w:t>
      </w:r>
      <w:r>
        <w:rPr>
          <w:lang w:val="fr-PF"/>
        </w:rPr>
        <w:t>”</w:t>
      </w:r>
      <w:r w:rsidRPr="004C39D9">
        <w:rPr>
          <w:u w:val="single"/>
          <w:lang w:val="fr-PF"/>
        </w:rPr>
        <w:t xml:space="preserve"> </w:t>
      </w:r>
      <w:r w:rsidRPr="004C39D9">
        <w:rPr>
          <w:lang w:val="fr-PF"/>
        </w:rPr>
        <w:t>par père Jacques PHILIPPE</w:t>
      </w:r>
    </w:p>
    <w:p w14:paraId="207A89F4" w14:textId="60D198AC" w:rsidR="00802770" w:rsidRPr="004C39D9" w:rsidRDefault="00802770" w:rsidP="00802770">
      <w:pPr>
        <w:widowControl/>
        <w:suppressAutoHyphens w:val="0"/>
        <w:rPr>
          <w:u w:val="single"/>
          <w:lang w:val="fr-PF"/>
        </w:rPr>
      </w:pPr>
      <w:r w:rsidRPr="004C39D9">
        <w:rPr>
          <w:u w:val="single"/>
          <w:lang w:val="fr-PF"/>
        </w:rPr>
        <w:t>Vend</w:t>
      </w:r>
      <w:r>
        <w:rPr>
          <w:u w:val="single"/>
          <w:lang w:val="fr-PF"/>
        </w:rPr>
        <w:t>redi</w:t>
      </w:r>
      <w:r w:rsidRPr="004C39D9">
        <w:rPr>
          <w:u w:val="single"/>
          <w:lang w:val="fr-PF"/>
        </w:rPr>
        <w:t xml:space="preserve"> 28/03 : </w:t>
      </w:r>
      <w:r w:rsidRPr="004C39D9">
        <w:rPr>
          <w:lang w:val="fr-PF"/>
        </w:rPr>
        <w:t>Interview par Suzanne en direct Radio et FB avec le docteur SEGALIN.</w:t>
      </w:r>
    </w:p>
    <w:p w14:paraId="66D8F41F" w14:textId="77777777" w:rsidR="000705E1" w:rsidRDefault="000705E1" w:rsidP="006B7B8C">
      <w:pPr>
        <w:widowControl/>
        <w:suppressAutoHyphens w:val="0"/>
        <w:ind w:right="41"/>
        <w:rPr>
          <w:b/>
          <w:bCs/>
          <w:caps/>
          <w:color w:val="0000FF"/>
        </w:rPr>
      </w:pPr>
    </w:p>
    <w:p w14:paraId="01252E61" w14:textId="77777777" w:rsidR="00A66C50" w:rsidRDefault="00A66C50" w:rsidP="006B7B8C">
      <w:pPr>
        <w:widowControl/>
        <w:suppressAutoHyphens w:val="0"/>
        <w:ind w:right="41"/>
        <w:rPr>
          <w:b/>
          <w:bCs/>
          <w:caps/>
          <w:color w:val="0000FF"/>
        </w:rPr>
      </w:pPr>
    </w:p>
    <w:p w14:paraId="01CC2FA3" w14:textId="114C2BD4" w:rsidR="00A66C50" w:rsidRDefault="006B7B8C" w:rsidP="00A66C50">
      <w:pPr>
        <w:widowControl/>
        <w:suppressAutoHyphens w:val="0"/>
        <w:ind w:right="41"/>
        <w:jc w:val="center"/>
        <w:rPr>
          <w:b/>
          <w:bCs/>
          <w:caps/>
          <w:color w:val="0000FF"/>
        </w:rPr>
      </w:pPr>
      <w:r>
        <w:rPr>
          <w:b/>
          <w:bCs/>
          <w:caps/>
          <w:color w:val="0000FF"/>
        </w:rPr>
        <w:t>ÉMISSION « TOUS FRÈRES »</w:t>
      </w:r>
    </w:p>
    <w:p w14:paraId="78007854" w14:textId="556F600A" w:rsidR="00A66C50" w:rsidRDefault="00802770" w:rsidP="00A66C50">
      <w:pPr>
        <w:widowControl/>
        <w:suppressAutoHyphens w:val="0"/>
        <w:jc w:val="center"/>
        <w:rPr>
          <w:b/>
          <w:bCs/>
          <w:color w:val="00B0F0"/>
          <w:lang w:eastAsia="fr-FR"/>
        </w:rPr>
      </w:pPr>
      <w:r>
        <w:rPr>
          <w:b/>
          <w:bCs/>
          <w:color w:val="00B0F0"/>
          <w:lang w:eastAsia="fr-FR"/>
        </w:rPr>
        <w:t>Annoncer (rediffusion)</w:t>
      </w:r>
    </w:p>
    <w:p w14:paraId="5E99CF4C" w14:textId="784B2ED6" w:rsidR="00802770" w:rsidRDefault="00802770" w:rsidP="00802770">
      <w:pPr>
        <w:widowControl/>
        <w:suppressAutoHyphens w:val="0"/>
        <w:jc w:val="both"/>
      </w:pPr>
      <w:r>
        <w:t xml:space="preserve">Quels sont les moyens de communication utilisés par les diocèses pour annoncer l’Évangile ? Comment utilisent-ils les réseaux sociaux pour garder le lien avec les croyants ? Pourquoi beaucoup de chrétiens trouvent qu’annoncer l’Évangile est de plus en plus dur ? Qu’est-ce-que l’évangélisation dans notre                société actuelle ? Cette semaine, Tous Frères vous propose une émission sur celles et ceux qui se </w:t>
      </w:r>
      <w:r w:rsidR="00094D85">
        <w:t xml:space="preserve">                          </w:t>
      </w:r>
      <w:r>
        <w:t xml:space="preserve">donnent pour mission de répandre le message du Christ avec le verbe annoncer. </w:t>
      </w:r>
    </w:p>
    <w:p w14:paraId="79F1DC71" w14:textId="76509B88" w:rsidR="006B7B8C" w:rsidRDefault="00802770" w:rsidP="007F0ABC">
      <w:pPr>
        <w:widowControl/>
        <w:suppressAutoHyphens w:val="0"/>
        <w:jc w:val="both"/>
        <w:rPr>
          <w:u w:val="single"/>
        </w:rPr>
      </w:pPr>
      <w:r>
        <w:t xml:space="preserve">Émission diffusée sur Polynésie 1ère </w:t>
      </w:r>
      <w:r>
        <w:rPr>
          <w:u w:val="single"/>
        </w:rPr>
        <w:t>le samedi 22 mars 2025 à 7h</w:t>
      </w:r>
    </w:p>
    <w:p w14:paraId="72E84084" w14:textId="0D561975" w:rsidR="00C63EA2" w:rsidRDefault="00C63EA2" w:rsidP="007F0ABC">
      <w:pPr>
        <w:widowControl/>
        <w:suppressAutoHyphens w:val="0"/>
        <w:jc w:val="both"/>
        <w:rPr>
          <w:u w:val="single"/>
        </w:rPr>
      </w:pPr>
    </w:p>
    <w:p w14:paraId="38C2DEA9" w14:textId="77777777" w:rsidR="00C63EA2" w:rsidRDefault="00C63EA2" w:rsidP="007F0ABC">
      <w:pPr>
        <w:widowControl/>
        <w:suppressAutoHyphens w:val="0"/>
        <w:jc w:val="both"/>
        <w:rPr>
          <w:u w:val="single"/>
        </w:rPr>
      </w:pPr>
    </w:p>
    <w:p w14:paraId="4EA2CD2A" w14:textId="4091003B" w:rsidR="0084595E" w:rsidRDefault="0084595E" w:rsidP="0084595E">
      <w:pPr>
        <w:widowControl/>
        <w:pBdr>
          <w:top w:val="single" w:sz="4" w:space="1" w:color="auto"/>
          <w:left w:val="single" w:sz="4" w:space="0" w:color="auto"/>
          <w:bottom w:val="single" w:sz="4" w:space="1" w:color="auto"/>
          <w:right w:val="single" w:sz="4" w:space="4" w:color="auto"/>
        </w:pBdr>
        <w:suppressAutoHyphens w:val="0"/>
        <w:ind w:right="41"/>
        <w:jc w:val="center"/>
        <w:rPr>
          <w:b/>
          <w:bCs/>
          <w:caps/>
          <w:color w:val="0000FF"/>
        </w:rPr>
      </w:pPr>
      <w:r>
        <w:rPr>
          <w:b/>
          <w:bCs/>
          <w:caps/>
          <w:color w:val="0000FF"/>
        </w:rPr>
        <w:t>PROJECTION DE la serie ‘the chosen’</w:t>
      </w:r>
    </w:p>
    <w:p w14:paraId="56A5B6AC" w14:textId="77777777" w:rsidR="0084595E" w:rsidRPr="0084595E" w:rsidRDefault="0084595E" w:rsidP="0084595E">
      <w:pPr>
        <w:widowControl/>
        <w:pBdr>
          <w:top w:val="single" w:sz="4" w:space="1" w:color="auto"/>
          <w:left w:val="single" w:sz="4" w:space="0" w:color="auto"/>
          <w:bottom w:val="single" w:sz="4" w:space="1" w:color="auto"/>
          <w:right w:val="single" w:sz="4" w:space="4" w:color="auto"/>
        </w:pBdr>
        <w:suppressAutoHyphens w:val="0"/>
        <w:ind w:right="41"/>
        <w:jc w:val="center"/>
        <w:rPr>
          <w:b/>
          <w:bCs/>
          <w:color w:val="00B0F0"/>
          <w:lang w:eastAsia="fr-FR"/>
        </w:rPr>
      </w:pPr>
      <w:r>
        <w:rPr>
          <w:rStyle w:val="bumpedfont15"/>
          <w:b/>
          <w:bCs/>
          <w:color w:val="00B0F0"/>
          <w:lang w:eastAsia="fr-FR"/>
        </w:rPr>
        <w:t xml:space="preserve"> Saison 4</w:t>
      </w:r>
      <w:r w:rsidRPr="0084595E">
        <w:rPr>
          <w:rStyle w:val="WW8Num2z0"/>
          <w:b/>
          <w:bCs/>
          <w:color w:val="00B0F0"/>
          <w:lang w:eastAsia="fr-FR"/>
        </w:rPr>
        <w:t xml:space="preserve"> </w:t>
      </w:r>
      <w:r>
        <w:rPr>
          <w:rStyle w:val="WW8Num2z0"/>
          <w:b/>
          <w:bCs/>
          <w:color w:val="00B0F0"/>
          <w:lang w:eastAsia="fr-FR"/>
        </w:rPr>
        <w:t>(</w:t>
      </w:r>
      <w:r>
        <w:rPr>
          <w:rStyle w:val="bumpedfont15"/>
          <w:b/>
          <w:bCs/>
          <w:color w:val="00B0F0"/>
          <w:lang w:eastAsia="fr-FR"/>
        </w:rPr>
        <w:t xml:space="preserve">Entrée </w:t>
      </w:r>
      <w:r w:rsidR="00C90A18">
        <w:rPr>
          <w:rStyle w:val="bumpedfont15"/>
          <w:b/>
          <w:bCs/>
          <w:color w:val="00B0F0"/>
          <w:lang w:eastAsia="fr-FR"/>
        </w:rPr>
        <w:t>libre</w:t>
      </w:r>
      <w:r>
        <w:rPr>
          <w:rStyle w:val="bumpedfont15"/>
          <w:b/>
          <w:bCs/>
          <w:color w:val="00B0F0"/>
          <w:lang w:eastAsia="fr-FR"/>
        </w:rPr>
        <w:t>)</w:t>
      </w:r>
    </w:p>
    <w:p w14:paraId="2E5DCC56" w14:textId="77777777" w:rsidR="0084595E" w:rsidRDefault="006B7B8C" w:rsidP="0084595E">
      <w:pPr>
        <w:widowControl/>
        <w:pBdr>
          <w:top w:val="single" w:sz="4" w:space="1" w:color="auto"/>
          <w:left w:val="single" w:sz="4" w:space="0" w:color="auto"/>
          <w:bottom w:val="single" w:sz="4" w:space="1" w:color="auto"/>
          <w:right w:val="single" w:sz="4" w:space="4" w:color="auto"/>
        </w:pBdr>
        <w:suppressAutoHyphens w:val="0"/>
        <w:ind w:right="41"/>
      </w:pPr>
      <w:r>
        <w:rPr>
          <w:b/>
          <w:bCs/>
          <w:noProof/>
          <w:color w:val="00B0F0"/>
          <w:lang w:eastAsia="fr-FR"/>
        </w:rPr>
        <w:drawing>
          <wp:anchor distT="0" distB="0" distL="114300" distR="114300" simplePos="0" relativeHeight="251663360" behindDoc="0" locked="0" layoutInCell="1" allowOverlap="1" wp14:anchorId="0FFD8B28" wp14:editId="0CD03116">
            <wp:simplePos x="0" y="0"/>
            <wp:positionH relativeFrom="column">
              <wp:posOffset>151765</wp:posOffset>
            </wp:positionH>
            <wp:positionV relativeFrom="paragraph">
              <wp:posOffset>41496</wp:posOffset>
            </wp:positionV>
            <wp:extent cx="1112520" cy="1571625"/>
            <wp:effectExtent l="0" t="0" r="0" b="0"/>
            <wp:wrapSquare wrapText="bothSides"/>
            <wp:docPr id="128971210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2520" cy="1571625"/>
                    </a:xfrm>
                    <a:prstGeom prst="rect">
                      <a:avLst/>
                    </a:prstGeom>
                    <a:noFill/>
                  </pic:spPr>
                </pic:pic>
              </a:graphicData>
            </a:graphic>
            <wp14:sizeRelH relativeFrom="page">
              <wp14:pctWidth>0</wp14:pctWidth>
            </wp14:sizeRelH>
            <wp14:sizeRelV relativeFrom="page">
              <wp14:pctHeight>0</wp14:pctHeight>
            </wp14:sizeRelV>
          </wp:anchor>
        </w:drawing>
      </w:r>
    </w:p>
    <w:p w14:paraId="5F74CFA3" w14:textId="77777777" w:rsidR="0084595E" w:rsidRDefault="0084595E" w:rsidP="0084595E">
      <w:pPr>
        <w:widowControl/>
        <w:pBdr>
          <w:top w:val="single" w:sz="4" w:space="1" w:color="auto"/>
          <w:left w:val="single" w:sz="4" w:space="0" w:color="auto"/>
          <w:bottom w:val="single" w:sz="4" w:space="1" w:color="auto"/>
          <w:right w:val="single" w:sz="4" w:space="4" w:color="auto"/>
        </w:pBdr>
        <w:suppressAutoHyphens w:val="0"/>
        <w:ind w:right="41"/>
      </w:pPr>
      <w:r>
        <w:t>La projection de la saison 4 de la série « The Chosen » se fera à l’</w:t>
      </w:r>
      <w:r w:rsidRPr="006B7B8C">
        <w:rPr>
          <w:u w:val="single"/>
        </w:rPr>
        <w:t>ISEPP de 12h à 14h </w:t>
      </w:r>
      <w:r>
        <w:t xml:space="preserve">: </w:t>
      </w:r>
    </w:p>
    <w:p w14:paraId="1F4E9C99" w14:textId="77777777" w:rsidR="0084595E" w:rsidRDefault="0084595E" w:rsidP="0084595E">
      <w:pPr>
        <w:pBdr>
          <w:top w:val="single" w:sz="4" w:space="1" w:color="auto"/>
          <w:left w:val="single" w:sz="4" w:space="0" w:color="auto"/>
          <w:bottom w:val="single" w:sz="4" w:space="1" w:color="auto"/>
          <w:right w:val="single" w:sz="4" w:space="4" w:color="auto"/>
        </w:pBdr>
        <w:ind w:right="41"/>
      </w:pPr>
      <w:r>
        <w:t>-</w:t>
      </w:r>
      <w:r w:rsidRPr="006B7B8C">
        <w:rPr>
          <w:u w:val="single"/>
        </w:rPr>
        <w:t>Dimanche 6 avril 2025</w:t>
      </w:r>
      <w:r>
        <w:t xml:space="preserve"> : épisodes 1 à 4 </w:t>
      </w:r>
    </w:p>
    <w:p w14:paraId="25DA6124" w14:textId="77777777" w:rsidR="0084595E" w:rsidRDefault="0084595E" w:rsidP="0084595E">
      <w:pPr>
        <w:pBdr>
          <w:top w:val="single" w:sz="4" w:space="1" w:color="auto"/>
          <w:left w:val="single" w:sz="4" w:space="0" w:color="auto"/>
          <w:bottom w:val="single" w:sz="4" w:space="1" w:color="auto"/>
          <w:right w:val="single" w:sz="4" w:space="4" w:color="auto"/>
        </w:pBdr>
        <w:ind w:right="41"/>
      </w:pPr>
      <w:r>
        <w:t>-</w:t>
      </w:r>
      <w:r w:rsidRPr="006B7B8C">
        <w:rPr>
          <w:u w:val="single"/>
        </w:rPr>
        <w:t>Dimanche 13 avril 2025</w:t>
      </w:r>
      <w:r>
        <w:t> : épisodes 5 à 8</w:t>
      </w:r>
    </w:p>
    <w:p w14:paraId="45CD6776" w14:textId="77777777" w:rsidR="00C90A18" w:rsidRDefault="00C90A18" w:rsidP="0084595E">
      <w:pPr>
        <w:widowControl/>
        <w:pBdr>
          <w:top w:val="single" w:sz="4" w:space="1" w:color="auto"/>
          <w:left w:val="single" w:sz="4" w:space="0" w:color="auto"/>
          <w:bottom w:val="single" w:sz="4" w:space="1" w:color="auto"/>
          <w:right w:val="single" w:sz="4" w:space="4" w:color="auto"/>
        </w:pBdr>
        <w:suppressAutoHyphens w:val="0"/>
        <w:ind w:right="41"/>
        <w:jc w:val="both"/>
      </w:pPr>
    </w:p>
    <w:p w14:paraId="7406FB59" w14:textId="77777777" w:rsidR="0025266E" w:rsidRDefault="0025266E" w:rsidP="00C90A18">
      <w:pPr>
        <w:widowControl/>
        <w:pBdr>
          <w:top w:val="single" w:sz="4" w:space="1" w:color="auto"/>
          <w:left w:val="single" w:sz="4" w:space="0" w:color="auto"/>
          <w:bottom w:val="single" w:sz="4" w:space="1" w:color="auto"/>
          <w:right w:val="single" w:sz="4" w:space="4" w:color="auto"/>
        </w:pBdr>
        <w:suppressAutoHyphens w:val="0"/>
        <w:ind w:right="41"/>
        <w:jc w:val="both"/>
      </w:pPr>
    </w:p>
    <w:p w14:paraId="4AE56B3C" w14:textId="77777777" w:rsidR="0084595E" w:rsidRDefault="0084595E" w:rsidP="00C90A18">
      <w:pPr>
        <w:widowControl/>
        <w:pBdr>
          <w:top w:val="single" w:sz="4" w:space="1" w:color="auto"/>
          <w:left w:val="single" w:sz="4" w:space="0" w:color="auto"/>
          <w:bottom w:val="single" w:sz="4" w:space="1" w:color="auto"/>
          <w:right w:val="single" w:sz="4" w:space="4" w:color="auto"/>
        </w:pBdr>
        <w:suppressAutoHyphens w:val="0"/>
        <w:ind w:right="41"/>
        <w:jc w:val="both"/>
      </w:pPr>
      <w:r>
        <w:t>Une buvette est proposée à l’entracte.</w:t>
      </w:r>
    </w:p>
    <w:p w14:paraId="5E4FB7D5" w14:textId="5D40F56E" w:rsidR="00C90A18" w:rsidRDefault="00C90A18" w:rsidP="00C90A18">
      <w:pPr>
        <w:widowControl/>
        <w:pBdr>
          <w:top w:val="single" w:sz="4" w:space="1" w:color="auto"/>
          <w:left w:val="single" w:sz="4" w:space="0" w:color="auto"/>
          <w:bottom w:val="single" w:sz="4" w:space="1" w:color="auto"/>
          <w:right w:val="single" w:sz="4" w:space="4" w:color="auto"/>
        </w:pBdr>
        <w:suppressAutoHyphens w:val="0"/>
        <w:ind w:right="41"/>
        <w:jc w:val="both"/>
      </w:pPr>
      <w:r>
        <w:t>Les trois premières saisons de « The Chosen » sont   disponibles sur Prime video, Canal +, le site internet thechosen.fr ou l'application The Chosen.</w:t>
      </w:r>
    </w:p>
    <w:p w14:paraId="334C5AD2" w14:textId="5172CA85" w:rsidR="00C90A18" w:rsidRDefault="00C90A18" w:rsidP="00C90A18">
      <w:pPr>
        <w:widowControl/>
        <w:pBdr>
          <w:top w:val="single" w:sz="4" w:space="1" w:color="auto"/>
          <w:left w:val="single" w:sz="4" w:space="0" w:color="auto"/>
          <w:bottom w:val="single" w:sz="4" w:space="1" w:color="auto"/>
          <w:right w:val="single" w:sz="4" w:space="4" w:color="auto"/>
        </w:pBdr>
        <w:suppressAutoHyphens w:val="0"/>
        <w:ind w:right="41"/>
        <w:jc w:val="both"/>
      </w:pPr>
      <w:r>
        <w:t xml:space="preserve">Un groupe public est également ouvert </w:t>
      </w:r>
      <w:r w:rsidRPr="00C90A18">
        <w:rPr>
          <w:u w:val="single"/>
        </w:rPr>
        <w:t>sur FB</w:t>
      </w:r>
      <w:r>
        <w:t xml:space="preserve"> pour les fans de la série : </w:t>
      </w:r>
      <w:r w:rsidR="003028EF">
        <w:t>"Fans de The Chosen à Tahiti"</w:t>
      </w:r>
    </w:p>
    <w:p w14:paraId="1344E81C" w14:textId="77777777" w:rsidR="00C90A18" w:rsidRDefault="00C90A18" w:rsidP="00C90A18">
      <w:pPr>
        <w:widowControl/>
        <w:pBdr>
          <w:top w:val="single" w:sz="4" w:space="1" w:color="auto"/>
          <w:left w:val="single" w:sz="4" w:space="0" w:color="auto"/>
          <w:bottom w:val="single" w:sz="4" w:space="1" w:color="auto"/>
          <w:right w:val="single" w:sz="4" w:space="4" w:color="auto"/>
        </w:pBdr>
        <w:suppressAutoHyphens w:val="0"/>
        <w:ind w:right="41"/>
        <w:jc w:val="both"/>
        <w:rPr>
          <w:b/>
          <w:bCs/>
          <w:i/>
          <w:iCs/>
        </w:rPr>
      </w:pPr>
    </w:p>
    <w:p w14:paraId="55892807" w14:textId="078B5555" w:rsidR="0084595E" w:rsidRDefault="0084595E" w:rsidP="0084595E">
      <w:pPr>
        <w:widowControl/>
        <w:pBdr>
          <w:top w:val="single" w:sz="4" w:space="1" w:color="auto"/>
          <w:left w:val="single" w:sz="4" w:space="0" w:color="auto"/>
          <w:bottom w:val="single" w:sz="4" w:space="1" w:color="auto"/>
          <w:right w:val="single" w:sz="4" w:space="4" w:color="auto"/>
        </w:pBdr>
        <w:suppressAutoHyphens w:val="0"/>
        <w:ind w:right="41"/>
        <w:jc w:val="right"/>
        <w:rPr>
          <w:b/>
          <w:bCs/>
          <w:i/>
          <w:iCs/>
        </w:rPr>
      </w:pPr>
      <w:r>
        <w:rPr>
          <w:b/>
          <w:bCs/>
          <w:i/>
          <w:iCs/>
        </w:rPr>
        <w:t xml:space="preserve">Karine </w:t>
      </w:r>
      <w:r w:rsidR="005C2012">
        <w:rPr>
          <w:b/>
          <w:bCs/>
          <w:i/>
          <w:iCs/>
        </w:rPr>
        <w:t>Y</w:t>
      </w:r>
      <w:r>
        <w:rPr>
          <w:b/>
          <w:bCs/>
          <w:i/>
          <w:iCs/>
        </w:rPr>
        <w:t>ONG</w:t>
      </w:r>
    </w:p>
    <w:p w14:paraId="09D174AE" w14:textId="77777777" w:rsidR="0084595E" w:rsidRDefault="0084595E" w:rsidP="0084595E">
      <w:pPr>
        <w:widowControl/>
        <w:pBdr>
          <w:top w:val="single" w:sz="4" w:space="1" w:color="auto"/>
          <w:left w:val="single" w:sz="4" w:space="0" w:color="auto"/>
          <w:bottom w:val="single" w:sz="4" w:space="1" w:color="auto"/>
          <w:right w:val="single" w:sz="4" w:space="4" w:color="auto"/>
        </w:pBdr>
        <w:suppressAutoHyphens w:val="0"/>
        <w:ind w:right="41"/>
        <w:jc w:val="right"/>
        <w:rPr>
          <w:i/>
          <w:iCs/>
        </w:rPr>
      </w:pPr>
      <w:r>
        <w:rPr>
          <w:i/>
          <w:iCs/>
        </w:rPr>
        <w:t>Ambassadrice de la série « The CHOSEN »</w:t>
      </w:r>
    </w:p>
    <w:p w14:paraId="4375EC69" w14:textId="77777777" w:rsidR="000D54F0" w:rsidRPr="00D341C4" w:rsidRDefault="000D54F0" w:rsidP="0084595E">
      <w:pPr>
        <w:widowControl/>
        <w:pBdr>
          <w:top w:val="single" w:sz="4" w:space="1" w:color="auto"/>
          <w:left w:val="single" w:sz="4" w:space="0" w:color="auto"/>
          <w:bottom w:val="single" w:sz="4" w:space="1" w:color="auto"/>
          <w:right w:val="single" w:sz="4" w:space="4" w:color="auto"/>
        </w:pBdr>
        <w:suppressAutoHyphens w:val="0"/>
        <w:ind w:right="41"/>
        <w:jc w:val="right"/>
        <w:rPr>
          <w:rStyle w:val="Lienhypertexte"/>
          <w:i/>
          <w:iCs/>
          <w:color w:val="auto"/>
          <w:u w:val="none"/>
        </w:rPr>
      </w:pPr>
      <w:r>
        <w:rPr>
          <w:i/>
          <w:iCs/>
        </w:rPr>
        <w:t>Catéchiste à la paroisse Ste Thérèse, Taunoa</w:t>
      </w:r>
    </w:p>
    <w:p w14:paraId="64DC3E2C" w14:textId="77777777" w:rsidR="004941C8" w:rsidRDefault="004941C8" w:rsidP="004941C8">
      <w:pPr>
        <w:jc w:val="both"/>
        <w:rPr>
          <w:b/>
          <w:bCs/>
          <w:caps/>
          <w:color w:val="0000FF"/>
        </w:rPr>
      </w:pPr>
    </w:p>
    <w:p w14:paraId="61F43CF8" w14:textId="77777777" w:rsidR="004941C8" w:rsidRDefault="004941C8" w:rsidP="004941C8">
      <w:pPr>
        <w:jc w:val="both"/>
        <w:rPr>
          <w:b/>
          <w:bCs/>
          <w:caps/>
          <w:color w:val="0000FF"/>
        </w:rPr>
      </w:pPr>
    </w:p>
    <w:p w14:paraId="2B277C21" w14:textId="77777777" w:rsidR="00A66C50" w:rsidRDefault="00A66C50" w:rsidP="004941C8">
      <w:pPr>
        <w:jc w:val="both"/>
        <w:rPr>
          <w:b/>
          <w:bCs/>
          <w:caps/>
          <w:color w:val="0000FF"/>
        </w:rPr>
      </w:pPr>
    </w:p>
    <w:p w14:paraId="0B739DC3" w14:textId="77777777" w:rsidR="004941C8" w:rsidRDefault="004941C8" w:rsidP="004941C8">
      <w:pPr>
        <w:jc w:val="both"/>
        <w:rPr>
          <w:b/>
          <w:bCs/>
          <w:caps/>
          <w:color w:val="0000FF"/>
        </w:rPr>
      </w:pPr>
    </w:p>
    <w:p w14:paraId="094CCDEC" w14:textId="370D11E0" w:rsidR="004941C8" w:rsidRDefault="004941C8" w:rsidP="004941C8">
      <w:pPr>
        <w:jc w:val="both"/>
        <w:rPr>
          <w:b/>
          <w:bCs/>
          <w:caps/>
          <w:color w:val="0000FF"/>
        </w:rPr>
      </w:pPr>
      <w:r>
        <w:rPr>
          <w:b/>
          <w:bCs/>
          <w:caps/>
          <w:color w:val="0000FF"/>
        </w:rPr>
        <w:t>Centre de retraites À TibÉriade</w:t>
      </w:r>
    </w:p>
    <w:p w14:paraId="127D625E" w14:textId="45151910" w:rsidR="004941C8" w:rsidRDefault="004941C8" w:rsidP="00A66C50">
      <w:pPr>
        <w:widowControl/>
        <w:tabs>
          <w:tab w:val="left" w:pos="9923"/>
        </w:tabs>
        <w:suppressAutoHyphens w:val="0"/>
        <w:ind w:right="41"/>
        <w:jc w:val="center"/>
        <w:rPr>
          <w:b/>
          <w:bCs/>
          <w:color w:val="00B0F0"/>
          <w:lang w:eastAsia="fr-FR"/>
        </w:rPr>
      </w:pPr>
      <w:r>
        <w:rPr>
          <w:b/>
          <w:bCs/>
          <w:color w:val="00B0F0"/>
          <w:lang w:eastAsia="fr-FR"/>
        </w:rPr>
        <w:t>Mars-Avril 2025</w:t>
      </w:r>
    </w:p>
    <w:p w14:paraId="6F3379BA" w14:textId="77777777" w:rsidR="004941C8" w:rsidRDefault="004941C8" w:rsidP="004941C8">
      <w:pPr>
        <w:widowControl/>
        <w:suppressAutoHyphens w:val="0"/>
        <w:jc w:val="both"/>
        <w:rPr>
          <w:color w:val="FF0000"/>
          <w:lang w:val="fr-PF" w:eastAsia="en-US"/>
        </w:rPr>
      </w:pPr>
      <w:r>
        <w:rPr>
          <w:u w:val="single"/>
          <w:lang w:val="fr-PF"/>
        </w:rPr>
        <w:t>21 au 23 mars :</w:t>
      </w:r>
      <w:r>
        <w:rPr>
          <w:color w:val="2B0404"/>
          <w:lang w:val="fr-PF" w:eastAsia="en-US"/>
        </w:rPr>
        <w:t xml:space="preserve"> Retraite des confirmands (P. Joel A.) </w:t>
      </w:r>
    </w:p>
    <w:p w14:paraId="1D3EEB52" w14:textId="0BB62423" w:rsidR="004941C8" w:rsidRPr="004941C8" w:rsidRDefault="004941C8" w:rsidP="004941C8">
      <w:pPr>
        <w:widowControl/>
        <w:suppressAutoHyphens w:val="0"/>
        <w:jc w:val="both"/>
        <w:rPr>
          <w:color w:val="2B0404"/>
          <w:lang w:val="fr-PF" w:eastAsia="en-US"/>
        </w:rPr>
      </w:pPr>
      <w:r>
        <w:rPr>
          <w:u w:val="single"/>
          <w:lang w:val="fr-PF"/>
        </w:rPr>
        <w:t>28 au 30 mars :</w:t>
      </w:r>
      <w:r>
        <w:rPr>
          <w:color w:val="2B0404"/>
          <w:lang w:val="fr-PF" w:eastAsia="en-US"/>
        </w:rPr>
        <w:t xml:space="preserve"> Retraite des élèves diacres</w:t>
      </w:r>
    </w:p>
    <w:p w14:paraId="11D6796A" w14:textId="77777777" w:rsidR="004941C8" w:rsidRDefault="004941C8" w:rsidP="004941C8">
      <w:pPr>
        <w:widowControl/>
        <w:suppressAutoHyphens w:val="0"/>
        <w:jc w:val="both"/>
        <w:rPr>
          <w:color w:val="2B0404"/>
          <w:lang w:val="fr-PF" w:eastAsia="en-US"/>
        </w:rPr>
      </w:pPr>
      <w:r>
        <w:rPr>
          <w:u w:val="single"/>
          <w:lang w:val="fr-PF"/>
        </w:rPr>
        <w:t>04 au 06 avril :</w:t>
      </w:r>
      <w:r>
        <w:rPr>
          <w:color w:val="2B0404"/>
          <w:lang w:val="fr-PF" w:eastAsia="en-US"/>
        </w:rPr>
        <w:t xml:space="preserve"> Te Va</w:t>
      </w:r>
      <w:r>
        <w:rPr>
          <w:color w:val="2B0404"/>
          <w:lang w:val="fr-PF" w:eastAsia="en-US"/>
        </w:rPr>
        <w:tab/>
        <w:t>i Ora Hommes en français</w:t>
      </w:r>
    </w:p>
    <w:p w14:paraId="6BFC9C11" w14:textId="77777777" w:rsidR="004941C8" w:rsidRDefault="004941C8" w:rsidP="004941C8">
      <w:pPr>
        <w:widowControl/>
        <w:suppressAutoHyphens w:val="0"/>
        <w:jc w:val="both"/>
        <w:rPr>
          <w:color w:val="2B0404"/>
          <w:lang w:val="fr-PF" w:eastAsia="en-US"/>
        </w:rPr>
      </w:pPr>
      <w:r>
        <w:rPr>
          <w:u w:val="single"/>
          <w:lang w:val="fr-PF"/>
        </w:rPr>
        <w:t>09 au 11 avril :</w:t>
      </w:r>
      <w:r>
        <w:rPr>
          <w:color w:val="2B0404"/>
          <w:lang w:val="fr-PF" w:eastAsia="en-US"/>
        </w:rPr>
        <w:t xml:space="preserve"> Te Va</w:t>
      </w:r>
      <w:r>
        <w:rPr>
          <w:color w:val="2B0404"/>
          <w:lang w:val="fr-PF" w:eastAsia="en-US"/>
        </w:rPr>
        <w:tab/>
        <w:t>i Ora Femmes en français</w:t>
      </w:r>
    </w:p>
    <w:p w14:paraId="667407F4" w14:textId="77777777" w:rsidR="004941C8" w:rsidRPr="00233366" w:rsidRDefault="004941C8" w:rsidP="004941C8">
      <w:pPr>
        <w:widowControl/>
        <w:suppressAutoHyphens w:val="0"/>
        <w:jc w:val="both"/>
        <w:rPr>
          <w:color w:val="FF0000"/>
          <w:sz w:val="22"/>
          <w:szCs w:val="22"/>
          <w:lang w:val="fr-PF" w:eastAsia="en-US"/>
        </w:rPr>
      </w:pPr>
      <w:r>
        <w:rPr>
          <w:u w:val="single"/>
          <w:lang w:val="fr-PF"/>
        </w:rPr>
        <w:t>25 au 27 avril :</w:t>
      </w:r>
      <w:r>
        <w:rPr>
          <w:color w:val="2B0404"/>
          <w:lang w:val="fr-PF" w:eastAsia="en-US"/>
        </w:rPr>
        <w:t xml:space="preserve"> Retraite silencieuse pour tous </w:t>
      </w:r>
      <w:r w:rsidRPr="00233366">
        <w:rPr>
          <w:color w:val="2B0404"/>
          <w:sz w:val="22"/>
          <w:szCs w:val="22"/>
          <w:lang w:val="fr-PF" w:eastAsia="en-US"/>
        </w:rPr>
        <w:t>(FNDA)</w:t>
      </w:r>
    </w:p>
    <w:p w14:paraId="4D51448C" w14:textId="77777777" w:rsidR="009E477B" w:rsidRDefault="009E477B" w:rsidP="00251D6B">
      <w:pPr>
        <w:jc w:val="both"/>
      </w:pPr>
    </w:p>
    <w:p w14:paraId="4FA35D2F" w14:textId="77777777" w:rsidR="00233366" w:rsidRDefault="00233366" w:rsidP="00251D6B">
      <w:pPr>
        <w:jc w:val="both"/>
        <w:rPr>
          <w:b/>
          <w:bCs/>
          <w:caps/>
          <w:color w:val="0000FF"/>
        </w:rPr>
      </w:pPr>
    </w:p>
    <w:p w14:paraId="3AEE94EF" w14:textId="77777777" w:rsidR="004941C8" w:rsidRDefault="004941C8" w:rsidP="00251D6B">
      <w:pPr>
        <w:jc w:val="both"/>
        <w:rPr>
          <w:b/>
          <w:bCs/>
          <w:caps/>
          <w:color w:val="0000FF"/>
        </w:rPr>
      </w:pPr>
    </w:p>
    <w:p w14:paraId="0678C608" w14:textId="77777777" w:rsidR="004941C8" w:rsidRDefault="004941C8" w:rsidP="00251D6B">
      <w:pPr>
        <w:jc w:val="both"/>
        <w:rPr>
          <w:b/>
          <w:bCs/>
          <w:caps/>
          <w:color w:val="0000FF"/>
        </w:rPr>
      </w:pPr>
    </w:p>
    <w:p w14:paraId="7A8C6B68" w14:textId="77777777" w:rsidR="004941C8" w:rsidRDefault="004941C8" w:rsidP="00251D6B">
      <w:pPr>
        <w:jc w:val="both"/>
        <w:rPr>
          <w:b/>
          <w:bCs/>
          <w:caps/>
          <w:color w:val="0000FF"/>
        </w:rPr>
      </w:pPr>
    </w:p>
    <w:p w14:paraId="27A61BC1" w14:textId="77777777" w:rsidR="00233366" w:rsidRPr="0075703F" w:rsidRDefault="00233366" w:rsidP="009F0F34">
      <w:pPr>
        <w:widowControl/>
        <w:suppressAutoHyphens w:val="0"/>
        <w:jc w:val="both"/>
        <w:rPr>
          <w:color w:val="2B0404"/>
          <w:lang w:val="fr-PF" w:eastAsia="en-US"/>
        </w:rPr>
        <w:sectPr w:rsidR="00233366" w:rsidRPr="0075703F" w:rsidSect="009F0F34">
          <w:type w:val="continuous"/>
          <w:pgSz w:w="11906" w:h="16838"/>
          <w:pgMar w:top="567" w:right="530" w:bottom="794" w:left="1058" w:header="510" w:footer="0" w:gutter="0"/>
          <w:cols w:num="2" w:space="282"/>
          <w:formProt w:val="0"/>
          <w:docGrid w:linePitch="600" w:charSpace="32768"/>
        </w:sectPr>
      </w:pPr>
    </w:p>
    <w:p w14:paraId="2A837389" w14:textId="77777777" w:rsidR="009F0F34" w:rsidRDefault="009F0F34" w:rsidP="009F0F34">
      <w:pPr>
        <w:widowControl/>
        <w:tabs>
          <w:tab w:val="left" w:pos="9923"/>
        </w:tabs>
        <w:suppressAutoHyphens w:val="0"/>
        <w:ind w:right="183"/>
      </w:pPr>
    </w:p>
    <w:p w14:paraId="0FF41FFF" w14:textId="77777777" w:rsidR="009F0F34" w:rsidRDefault="009F0F34" w:rsidP="00491E8E">
      <w:pPr>
        <w:widowControl/>
        <w:suppressAutoHyphens w:val="0"/>
        <w:rPr>
          <w:lang w:val="fr-PF"/>
        </w:rPr>
      </w:pPr>
    </w:p>
    <w:p w14:paraId="237C2938" w14:textId="77777777" w:rsidR="004B2460" w:rsidRPr="00B9444F" w:rsidRDefault="004B2460" w:rsidP="00B9444F">
      <w:pPr>
        <w:widowControl/>
        <w:suppressAutoHyphens w:val="0"/>
        <w:rPr>
          <w:lang w:val="fr-PF"/>
        </w:rPr>
      </w:pPr>
    </w:p>
    <w:p w14:paraId="6D4609EE" w14:textId="77777777" w:rsidR="007E525D" w:rsidRDefault="007E525D">
      <w:pPr>
        <w:jc w:val="both"/>
        <w:rPr>
          <w:b/>
          <w:bCs/>
          <w:caps/>
          <w:color w:val="0000FF"/>
        </w:rPr>
      </w:pPr>
    </w:p>
    <w:p w14:paraId="32F7DF54" w14:textId="77777777" w:rsidR="007E525D" w:rsidRDefault="007E525D">
      <w:pPr>
        <w:widowControl/>
        <w:suppressAutoHyphens w:val="0"/>
        <w:jc w:val="both"/>
      </w:pPr>
    </w:p>
    <w:sectPr w:rsidR="007E525D">
      <w:type w:val="continuous"/>
      <w:pgSz w:w="11906" w:h="16838"/>
      <w:pgMar w:top="567" w:right="530" w:bottom="794" w:left="1058" w:header="51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B0618" w14:textId="77777777" w:rsidR="00CC746A" w:rsidRDefault="00CC746A">
      <w:r>
        <w:separator/>
      </w:r>
    </w:p>
  </w:endnote>
  <w:endnote w:type="continuationSeparator" w:id="0">
    <w:p w14:paraId="13C4E11F" w14:textId="77777777" w:rsidR="00CC746A" w:rsidRDefault="00CC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C664" w14:textId="77777777" w:rsidR="007E525D" w:rsidRDefault="007E52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B693" w14:textId="77777777" w:rsidR="007E525D" w:rsidRDefault="007701E8">
    <w:pPr>
      <w:pStyle w:val="Pieddepage"/>
    </w:pPr>
    <w:r>
      <w:rPr>
        <w:noProof/>
      </w:rPr>
      <mc:AlternateContent>
        <mc:Choice Requires="wps">
          <w:drawing>
            <wp:anchor distT="0" distB="0" distL="635" distR="0" simplePos="0" relativeHeight="251657216" behindDoc="1" locked="0" layoutInCell="0" allowOverlap="1" wp14:anchorId="7C311C1C" wp14:editId="031058E9">
              <wp:simplePos x="0" y="0"/>
              <wp:positionH relativeFrom="margin">
                <wp:align>center</wp:align>
              </wp:positionH>
              <wp:positionV relativeFrom="page">
                <wp:posOffset>10312400</wp:posOffset>
              </wp:positionV>
              <wp:extent cx="6551295" cy="407670"/>
              <wp:effectExtent l="635" t="0" r="0" b="0"/>
              <wp:wrapNone/>
              <wp:docPr id="2" name="Rectangle 235"/>
              <wp:cNvGraphicFramePr/>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scrgbClr r="0" g="0" b="0"/>
                      </a:lnRef>
                      <a:fillRef idx="0">
                        <a:scrgbClr r="0" g="0" b="0"/>
                      </a:fillRef>
                      <a:effectRef idx="0">
                        <a:scrgbClr r="0" g="0" b="0"/>
                      </a:effectRef>
                      <a:fontRef idx="minor"/>
                    </wps:style>
                    <wps:txbx>
                      <w:txbxContent>
                        <w:p w14:paraId="64241F75"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1">
                            <w:r>
                              <w:rPr>
                                <w:rStyle w:val="Lienhypertexte"/>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w:pict>
            <v:rect w14:anchorId="7C311C1C" id="Rectangle 235" o:spid="_x0000_s1026" style="position:absolute;margin-left:0;margin-top:812pt;width:515.85pt;height:32.1pt;z-index:-251659264;visibility:visible;mso-wrap-style:square;mso-width-percent:1000;mso-height-percent:810;mso-wrap-distance-left:.05pt;mso-wrap-distance-top:0;mso-wrap-distance-right:0;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" o:allowincell="f" filled="f" stroked="f" strokeweight="0">
              <v:textbox inset=",0">
                <w:txbxContent>
                  <w:p w14:paraId="64241F75"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2">
                      <w:r>
                        <w:rPr>
                          <w:rStyle w:val="Lienhypertexte"/>
                          <w:sz w:val="20"/>
                        </w:rPr>
                        <w:t>www.catholic.pf</w:t>
                      </w:r>
                    </w:hyperlink>
                  </w:p>
                </w:txbxContent>
              </v:textbox>
              <w10:wrap anchorx="margin" anchory="page"/>
            </v:rect>
          </w:pict>
        </mc:Fallback>
      </mc:AlternateContent>
    </w:r>
  </w:p>
  <w:p w14:paraId="7B0DF7F8" w14:textId="77777777" w:rsidR="007E525D" w:rsidRDefault="007E52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7169" w14:textId="77777777" w:rsidR="007E525D" w:rsidRDefault="007701E8">
    <w:pPr>
      <w:pStyle w:val="Pieddepage"/>
    </w:pPr>
    <w:r>
      <w:rPr>
        <w:noProof/>
      </w:rPr>
      <mc:AlternateContent>
        <mc:Choice Requires="wps">
          <w:drawing>
            <wp:anchor distT="0" distB="0" distL="635" distR="0" simplePos="0" relativeHeight="251658240" behindDoc="1" locked="0" layoutInCell="0" allowOverlap="1" wp14:anchorId="252F8424" wp14:editId="2AED13FA">
              <wp:simplePos x="0" y="0"/>
              <wp:positionH relativeFrom="margin">
                <wp:align>center</wp:align>
              </wp:positionH>
              <wp:positionV relativeFrom="page">
                <wp:posOffset>10312400</wp:posOffset>
              </wp:positionV>
              <wp:extent cx="6551295" cy="407670"/>
              <wp:effectExtent l="635" t="0" r="0" b="0"/>
              <wp:wrapNone/>
              <wp:docPr id="3" name="Rectangle 235"/>
              <wp:cNvGraphicFramePr/>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scrgbClr r="0" g="0" b="0"/>
                      </a:lnRef>
                      <a:fillRef idx="0">
                        <a:scrgbClr r="0" g="0" b="0"/>
                      </a:fillRef>
                      <a:effectRef idx="0">
                        <a:scrgbClr r="0" g="0" b="0"/>
                      </a:effectRef>
                      <a:fontRef idx="minor"/>
                    </wps:style>
                    <wps:txbx>
                      <w:txbxContent>
                        <w:p w14:paraId="649B6AE1"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1">
                            <w:r>
                              <w:rPr>
                                <w:rStyle w:val="Lienhypertexte"/>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w:pict>
            <v:rect w14:anchorId="252F8424" id="_x0000_s1027" style="position:absolute;margin-left:0;margin-top:812pt;width:515.85pt;height:32.1pt;z-index:-251658240;visibility:visible;mso-wrap-style:square;mso-width-percent:1000;mso-height-percent:810;mso-wrap-distance-left:.05pt;mso-wrap-distance-top:0;mso-wrap-distance-right:0;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" o:allowincell="f" filled="f" stroked="f" strokeweight="0">
              <v:textbox inset=",0">
                <w:txbxContent>
                  <w:p w14:paraId="649B6AE1"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2">
                      <w:r>
                        <w:rPr>
                          <w:rStyle w:val="Lienhypertexte"/>
                          <w:sz w:val="20"/>
                        </w:rPr>
                        <w:t>www.catholic.pf</w:t>
                      </w:r>
                    </w:hyperlink>
                  </w:p>
                </w:txbxContent>
              </v:textbox>
              <w10:wrap anchorx="margin" anchory="page"/>
            </v:rect>
          </w:pict>
        </mc:Fallback>
      </mc:AlternateContent>
    </w:r>
  </w:p>
  <w:p w14:paraId="5F73BFAE" w14:textId="77777777" w:rsidR="007E525D" w:rsidRDefault="007E52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FA3A9" w14:textId="77777777" w:rsidR="00CC746A" w:rsidRDefault="00CC746A">
      <w:r>
        <w:separator/>
      </w:r>
    </w:p>
  </w:footnote>
  <w:footnote w:type="continuationSeparator" w:id="0">
    <w:p w14:paraId="254D7370" w14:textId="77777777" w:rsidR="00CC746A" w:rsidRDefault="00CC7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3D1BF" w14:textId="77777777" w:rsidR="007E525D" w:rsidRDefault="007E52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53D5" w14:textId="77777777" w:rsidR="007E525D" w:rsidRDefault="007E525D">
    <w:pPr>
      <w:pStyle w:val="En-tte"/>
      <w:ind w:right="360"/>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9B3C" w14:textId="77777777" w:rsidR="007E525D" w:rsidRDefault="007E525D">
    <w:pPr>
      <w:pStyle w:val="En-tte"/>
      <w:ind w:right="3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111E"/>
    <w:multiLevelType w:val="multilevel"/>
    <w:tmpl w:val="9F9EDAB4"/>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A28644E"/>
    <w:multiLevelType w:val="multilevel"/>
    <w:tmpl w:val="BDDACDA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C250E88"/>
    <w:multiLevelType w:val="multilevel"/>
    <w:tmpl w:val="580C5F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7A93500"/>
    <w:multiLevelType w:val="multilevel"/>
    <w:tmpl w:val="107004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05C7E75"/>
    <w:multiLevelType w:val="multilevel"/>
    <w:tmpl w:val="4BA8D440"/>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3D1B0326"/>
    <w:multiLevelType w:val="multilevel"/>
    <w:tmpl w:val="E4B21B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62E174A"/>
    <w:multiLevelType w:val="hybridMultilevel"/>
    <w:tmpl w:val="3E407C54"/>
    <w:lvl w:ilvl="0" w:tplc="B0F63B0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C5929C0"/>
    <w:multiLevelType w:val="multilevel"/>
    <w:tmpl w:val="D4F453A8"/>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2636A99"/>
    <w:multiLevelType w:val="multilevel"/>
    <w:tmpl w:val="65CE2BBE"/>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5F4274F"/>
    <w:multiLevelType w:val="hybridMultilevel"/>
    <w:tmpl w:val="4580C0BE"/>
    <w:lvl w:ilvl="0" w:tplc="59F69784">
      <w:numFmt w:val="bullet"/>
      <w:lvlText w:val="-"/>
      <w:lvlJc w:val="left"/>
      <w:pPr>
        <w:ind w:left="720" w:hanging="360"/>
      </w:pPr>
      <w:rPr>
        <w:rFonts w:ascii="Times New Roman" w:eastAsia="Times New Roman" w:hAnsi="Times New Roman" w:cs="Times New Roman" w:hint="default"/>
        <w:color w:val="FF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82145C5"/>
    <w:multiLevelType w:val="multilevel"/>
    <w:tmpl w:val="D7009750"/>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5F2F4847"/>
    <w:multiLevelType w:val="multilevel"/>
    <w:tmpl w:val="2354D038"/>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7B5E0D33"/>
    <w:multiLevelType w:val="hybridMultilevel"/>
    <w:tmpl w:val="5FFE0A3E"/>
    <w:lvl w:ilvl="0" w:tplc="25B2789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81050789">
    <w:abstractNumId w:val="5"/>
  </w:num>
  <w:num w:numId="2" w16cid:durableId="2051763436">
    <w:abstractNumId w:val="2"/>
  </w:num>
  <w:num w:numId="3" w16cid:durableId="1359313250">
    <w:abstractNumId w:val="1"/>
  </w:num>
  <w:num w:numId="4" w16cid:durableId="591428123">
    <w:abstractNumId w:val="8"/>
  </w:num>
  <w:num w:numId="5" w16cid:durableId="2037388858">
    <w:abstractNumId w:val="11"/>
  </w:num>
  <w:num w:numId="6" w16cid:durableId="1806191017">
    <w:abstractNumId w:val="10"/>
  </w:num>
  <w:num w:numId="7" w16cid:durableId="1083405930">
    <w:abstractNumId w:val="0"/>
  </w:num>
  <w:num w:numId="8" w16cid:durableId="955596883">
    <w:abstractNumId w:val="4"/>
  </w:num>
  <w:num w:numId="9" w16cid:durableId="1744839477">
    <w:abstractNumId w:val="7"/>
  </w:num>
  <w:num w:numId="10" w16cid:durableId="755128850">
    <w:abstractNumId w:val="3"/>
  </w:num>
  <w:num w:numId="11" w16cid:durableId="1592202240">
    <w:abstractNumId w:val="11"/>
  </w:num>
  <w:num w:numId="12" w16cid:durableId="394477763">
    <w:abstractNumId w:val="11"/>
  </w:num>
  <w:num w:numId="13" w16cid:durableId="219946849">
    <w:abstractNumId w:val="11"/>
  </w:num>
  <w:num w:numId="14" w16cid:durableId="1369915217">
    <w:abstractNumId w:val="11"/>
  </w:num>
  <w:num w:numId="15" w16cid:durableId="681318425">
    <w:abstractNumId w:val="9"/>
  </w:num>
  <w:num w:numId="16" w16cid:durableId="1837070139">
    <w:abstractNumId w:val="6"/>
  </w:num>
  <w:num w:numId="17" w16cid:durableId="1728856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5D"/>
    <w:rsid w:val="00003949"/>
    <w:rsid w:val="00010A5A"/>
    <w:rsid w:val="000229B4"/>
    <w:rsid w:val="0003238B"/>
    <w:rsid w:val="000549AE"/>
    <w:rsid w:val="00061819"/>
    <w:rsid w:val="000705E1"/>
    <w:rsid w:val="00093F73"/>
    <w:rsid w:val="00094D85"/>
    <w:rsid w:val="000B4CC5"/>
    <w:rsid w:val="000C356B"/>
    <w:rsid w:val="000D4201"/>
    <w:rsid w:val="000D54F0"/>
    <w:rsid w:val="000E3A7F"/>
    <w:rsid w:val="000F2090"/>
    <w:rsid w:val="0011099B"/>
    <w:rsid w:val="00117F19"/>
    <w:rsid w:val="00135569"/>
    <w:rsid w:val="00147B76"/>
    <w:rsid w:val="00153485"/>
    <w:rsid w:val="00162E37"/>
    <w:rsid w:val="00181C55"/>
    <w:rsid w:val="001942E1"/>
    <w:rsid w:val="001A481B"/>
    <w:rsid w:val="001B2123"/>
    <w:rsid w:val="001B484D"/>
    <w:rsid w:val="001B48C9"/>
    <w:rsid w:val="00214F88"/>
    <w:rsid w:val="002205CF"/>
    <w:rsid w:val="002245A7"/>
    <w:rsid w:val="00233366"/>
    <w:rsid w:val="00240598"/>
    <w:rsid w:val="00251D6B"/>
    <w:rsid w:val="0025266E"/>
    <w:rsid w:val="00273064"/>
    <w:rsid w:val="00275421"/>
    <w:rsid w:val="00287513"/>
    <w:rsid w:val="00290985"/>
    <w:rsid w:val="002A4138"/>
    <w:rsid w:val="002C31F7"/>
    <w:rsid w:val="002C4E80"/>
    <w:rsid w:val="002F0FB3"/>
    <w:rsid w:val="002F4AA5"/>
    <w:rsid w:val="003028EF"/>
    <w:rsid w:val="00306AE8"/>
    <w:rsid w:val="00310C1A"/>
    <w:rsid w:val="00310F52"/>
    <w:rsid w:val="00322A27"/>
    <w:rsid w:val="00325796"/>
    <w:rsid w:val="00346A8D"/>
    <w:rsid w:val="00361A2C"/>
    <w:rsid w:val="003A0A3E"/>
    <w:rsid w:val="003A3CD6"/>
    <w:rsid w:val="003F28F7"/>
    <w:rsid w:val="00442B9B"/>
    <w:rsid w:val="00462B2B"/>
    <w:rsid w:val="004667F9"/>
    <w:rsid w:val="00475AA3"/>
    <w:rsid w:val="00491E8E"/>
    <w:rsid w:val="004941C8"/>
    <w:rsid w:val="004A584D"/>
    <w:rsid w:val="004B0D4B"/>
    <w:rsid w:val="004B2460"/>
    <w:rsid w:val="004B69EC"/>
    <w:rsid w:val="00501673"/>
    <w:rsid w:val="00506859"/>
    <w:rsid w:val="00520362"/>
    <w:rsid w:val="00530900"/>
    <w:rsid w:val="00540217"/>
    <w:rsid w:val="00553499"/>
    <w:rsid w:val="00577A20"/>
    <w:rsid w:val="00596A6A"/>
    <w:rsid w:val="005B46A2"/>
    <w:rsid w:val="005B79B3"/>
    <w:rsid w:val="005C2012"/>
    <w:rsid w:val="005D163F"/>
    <w:rsid w:val="005F5D61"/>
    <w:rsid w:val="0062227B"/>
    <w:rsid w:val="00670592"/>
    <w:rsid w:val="00684DEA"/>
    <w:rsid w:val="006874DB"/>
    <w:rsid w:val="006950DD"/>
    <w:rsid w:val="006A036F"/>
    <w:rsid w:val="006B7B8C"/>
    <w:rsid w:val="006F0576"/>
    <w:rsid w:val="0075703F"/>
    <w:rsid w:val="007701E8"/>
    <w:rsid w:val="007A0D27"/>
    <w:rsid w:val="007A2BAC"/>
    <w:rsid w:val="007E525D"/>
    <w:rsid w:val="007E7BE7"/>
    <w:rsid w:val="007F0ABC"/>
    <w:rsid w:val="007F548C"/>
    <w:rsid w:val="00802770"/>
    <w:rsid w:val="00805101"/>
    <w:rsid w:val="00813338"/>
    <w:rsid w:val="008324D7"/>
    <w:rsid w:val="0084595E"/>
    <w:rsid w:val="00845C23"/>
    <w:rsid w:val="00847BB0"/>
    <w:rsid w:val="00862BE9"/>
    <w:rsid w:val="00863010"/>
    <w:rsid w:val="00867741"/>
    <w:rsid w:val="00873A98"/>
    <w:rsid w:val="008847B9"/>
    <w:rsid w:val="008A0668"/>
    <w:rsid w:val="008B07C5"/>
    <w:rsid w:val="008C46AA"/>
    <w:rsid w:val="008C72ED"/>
    <w:rsid w:val="008D1F0C"/>
    <w:rsid w:val="008E51C4"/>
    <w:rsid w:val="009012F1"/>
    <w:rsid w:val="009026DD"/>
    <w:rsid w:val="009213AD"/>
    <w:rsid w:val="0092471D"/>
    <w:rsid w:val="009474F5"/>
    <w:rsid w:val="009514F7"/>
    <w:rsid w:val="00960C80"/>
    <w:rsid w:val="00964CDC"/>
    <w:rsid w:val="009662A9"/>
    <w:rsid w:val="00982CBA"/>
    <w:rsid w:val="009B215D"/>
    <w:rsid w:val="009E477B"/>
    <w:rsid w:val="009F0F34"/>
    <w:rsid w:val="009F438A"/>
    <w:rsid w:val="009F50BB"/>
    <w:rsid w:val="00A00029"/>
    <w:rsid w:val="00A011C2"/>
    <w:rsid w:val="00A2206F"/>
    <w:rsid w:val="00A23401"/>
    <w:rsid w:val="00A30F73"/>
    <w:rsid w:val="00A4171F"/>
    <w:rsid w:val="00A52634"/>
    <w:rsid w:val="00A57B77"/>
    <w:rsid w:val="00A66C50"/>
    <w:rsid w:val="00A77211"/>
    <w:rsid w:val="00AB4D6C"/>
    <w:rsid w:val="00AC1D4B"/>
    <w:rsid w:val="00AD5CE8"/>
    <w:rsid w:val="00B0137C"/>
    <w:rsid w:val="00B3690A"/>
    <w:rsid w:val="00B70E89"/>
    <w:rsid w:val="00B9444F"/>
    <w:rsid w:val="00BA2A7B"/>
    <w:rsid w:val="00BE300C"/>
    <w:rsid w:val="00BF579B"/>
    <w:rsid w:val="00C06A51"/>
    <w:rsid w:val="00C14B4A"/>
    <w:rsid w:val="00C15EBF"/>
    <w:rsid w:val="00C16AE6"/>
    <w:rsid w:val="00C23320"/>
    <w:rsid w:val="00C2690E"/>
    <w:rsid w:val="00C312E0"/>
    <w:rsid w:val="00C31D3B"/>
    <w:rsid w:val="00C3276C"/>
    <w:rsid w:val="00C5620E"/>
    <w:rsid w:val="00C63EA2"/>
    <w:rsid w:val="00C815A5"/>
    <w:rsid w:val="00C90A18"/>
    <w:rsid w:val="00CA2D73"/>
    <w:rsid w:val="00CC6742"/>
    <w:rsid w:val="00CC746A"/>
    <w:rsid w:val="00CE2EA1"/>
    <w:rsid w:val="00D016DF"/>
    <w:rsid w:val="00D14443"/>
    <w:rsid w:val="00D34311"/>
    <w:rsid w:val="00D62E4C"/>
    <w:rsid w:val="00DB3640"/>
    <w:rsid w:val="00DC7D56"/>
    <w:rsid w:val="00DD0BCD"/>
    <w:rsid w:val="00DD3094"/>
    <w:rsid w:val="00DD4349"/>
    <w:rsid w:val="00DE4CD8"/>
    <w:rsid w:val="00DF0C18"/>
    <w:rsid w:val="00DF7B00"/>
    <w:rsid w:val="00E3180B"/>
    <w:rsid w:val="00E63ABD"/>
    <w:rsid w:val="00E7765E"/>
    <w:rsid w:val="00E966B3"/>
    <w:rsid w:val="00EA7A47"/>
    <w:rsid w:val="00EE3661"/>
    <w:rsid w:val="00EE544E"/>
    <w:rsid w:val="00EF7C6C"/>
    <w:rsid w:val="00F57203"/>
    <w:rsid w:val="00F63C8E"/>
    <w:rsid w:val="00F66D33"/>
    <w:rsid w:val="00F91B97"/>
    <w:rsid w:val="00FA6A6C"/>
    <w:rsid w:val="00FF72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B71B"/>
  <w15:docId w15:val="{C3C1A78F-C769-410D-B556-B9A0EBD4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D4B"/>
    <w:pPr>
      <w:widowControl w:val="0"/>
    </w:pPr>
    <w:rPr>
      <w:sz w:val="24"/>
      <w:szCs w:val="24"/>
      <w:lang w:eastAsia="fr-PF"/>
    </w:rPr>
  </w:style>
  <w:style w:type="paragraph" w:styleId="Titre1">
    <w:name w:val="heading 1"/>
    <w:basedOn w:val="Normal"/>
    <w:next w:val="Normal"/>
    <w:uiPriority w:val="9"/>
    <w:qFormat/>
    <w:pPr>
      <w:keepNext/>
      <w:pBdr>
        <w:top w:val="single" w:sz="4" w:space="1" w:color="000000"/>
        <w:left w:val="single" w:sz="4" w:space="4" w:color="000000"/>
        <w:bottom w:val="single" w:sz="4" w:space="1" w:color="000000"/>
        <w:right w:val="single" w:sz="4" w:space="4" w:color="000000"/>
      </w:pBdr>
      <w:tabs>
        <w:tab w:val="left" w:pos="0"/>
      </w:tabs>
      <w:ind w:left="1296" w:hanging="432"/>
      <w:jc w:val="center"/>
      <w:outlineLvl w:val="0"/>
    </w:pPr>
    <w:rPr>
      <w:rFonts w:ascii="Calibri" w:hAnsi="Calibri"/>
      <w:b/>
      <w:bCs/>
      <w:kern w:val="2"/>
      <w:sz w:val="32"/>
    </w:rPr>
  </w:style>
  <w:style w:type="paragraph" w:styleId="Titre2">
    <w:name w:val="heading 2"/>
    <w:basedOn w:val="Normal"/>
    <w:next w:val="Normal"/>
    <w:uiPriority w:val="9"/>
    <w:semiHidden/>
    <w:unhideWhenUsed/>
    <w:qFormat/>
    <w:pPr>
      <w:keepNext/>
      <w:tabs>
        <w:tab w:val="left" w:pos="0"/>
      </w:tabs>
      <w:ind w:left="1440" w:hanging="576"/>
      <w:jc w:val="center"/>
      <w:outlineLvl w:val="1"/>
    </w:pPr>
    <w:rPr>
      <w:rFonts w:ascii="Calibri" w:hAnsi="Calibri"/>
      <w:b/>
      <w:bCs/>
      <w:i/>
      <w:iCs/>
      <w:sz w:val="28"/>
    </w:rPr>
  </w:style>
  <w:style w:type="paragraph" w:styleId="Titre3">
    <w:name w:val="heading 3"/>
    <w:basedOn w:val="Normal"/>
    <w:next w:val="Normal"/>
    <w:uiPriority w:val="9"/>
    <w:semiHidden/>
    <w:unhideWhenUsed/>
    <w:qFormat/>
    <w:pPr>
      <w:keepNext/>
      <w:tabs>
        <w:tab w:val="left" w:pos="0"/>
      </w:tabs>
      <w:ind w:left="1584" w:hanging="720"/>
      <w:jc w:val="both"/>
      <w:outlineLvl w:val="2"/>
    </w:pPr>
    <w:rPr>
      <w:rFonts w:ascii="Calibri" w:hAnsi="Calibri"/>
      <w:b/>
      <w:bCs/>
      <w:sz w:val="26"/>
    </w:rPr>
  </w:style>
  <w:style w:type="paragraph" w:styleId="Titre4">
    <w:name w:val="heading 4"/>
    <w:basedOn w:val="Normal"/>
    <w:next w:val="Normal"/>
    <w:uiPriority w:val="9"/>
    <w:semiHidden/>
    <w:unhideWhenUsed/>
    <w:qFormat/>
    <w:pPr>
      <w:keepNext/>
      <w:tabs>
        <w:tab w:val="left" w:pos="0"/>
      </w:tabs>
      <w:ind w:left="1728" w:hanging="864"/>
      <w:outlineLvl w:val="3"/>
    </w:pPr>
    <w:rPr>
      <w:rFonts w:ascii="Cambria" w:hAnsi="Cambria"/>
      <w:b/>
      <w:bCs/>
      <w:sz w:val="28"/>
    </w:rPr>
  </w:style>
  <w:style w:type="paragraph" w:styleId="Titre5">
    <w:name w:val="heading 5"/>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tabs>
        <w:tab w:val="left" w:pos="0"/>
        <w:tab w:val="left" w:pos="284"/>
      </w:tabs>
      <w:ind w:left="1872" w:hanging="1008"/>
      <w:jc w:val="center"/>
      <w:outlineLvl w:val="4"/>
    </w:pPr>
    <w:rPr>
      <w:rFonts w:ascii="Cambria" w:hAnsi="Cambria"/>
      <w:b/>
      <w:bCs/>
      <w:i/>
      <w:iCs/>
      <w:sz w:val="26"/>
    </w:rPr>
  </w:style>
  <w:style w:type="paragraph" w:styleId="Titre6">
    <w:name w:val="heading 6"/>
    <w:basedOn w:val="Normal"/>
    <w:next w:val="Normal"/>
    <w:uiPriority w:val="9"/>
    <w:semiHidden/>
    <w:unhideWhenUsed/>
    <w:qFormat/>
    <w:pPr>
      <w:keepNext/>
      <w:tabs>
        <w:tab w:val="left" w:pos="0"/>
        <w:tab w:val="left" w:pos="284"/>
      </w:tabs>
      <w:ind w:left="2016" w:hanging="1152"/>
      <w:jc w:val="center"/>
      <w:outlineLvl w:val="5"/>
    </w:pPr>
    <w:rPr>
      <w:rFonts w:ascii="Cambria" w:hAnsi="Cambria"/>
      <w:b/>
      <w:bCs/>
      <w:sz w:val="22"/>
    </w:rPr>
  </w:style>
  <w:style w:type="paragraph" w:styleId="Titre7">
    <w:name w:val="heading 7"/>
    <w:basedOn w:val="Normal"/>
    <w:next w:val="Normal"/>
    <w:qFormat/>
    <w:pPr>
      <w:keepNext/>
      <w:tabs>
        <w:tab w:val="left" w:pos="0"/>
      </w:tabs>
      <w:ind w:left="2160" w:hanging="1296"/>
      <w:jc w:val="both"/>
      <w:outlineLvl w:val="6"/>
    </w:pPr>
    <w:rPr>
      <w:rFonts w:ascii="Cambria" w:hAnsi="Cambria"/>
    </w:rPr>
  </w:style>
  <w:style w:type="paragraph" w:styleId="Titre8">
    <w:name w:val="heading 8"/>
    <w:basedOn w:val="Normal"/>
    <w:next w:val="Normal"/>
    <w:qFormat/>
    <w:pPr>
      <w:keepNext/>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04" w:hanging="1440"/>
      <w:jc w:val="center"/>
      <w:outlineLvl w:val="7"/>
    </w:pPr>
    <w:rPr>
      <w:rFonts w:ascii="Cambria" w:hAnsi="Cambria"/>
      <w:i/>
      <w:iCs/>
    </w:rPr>
  </w:style>
  <w:style w:type="paragraph" w:styleId="Titre9">
    <w:name w:val="heading 9"/>
    <w:basedOn w:val="Normal"/>
    <w:next w:val="Normal"/>
    <w:qFormat/>
    <w:pPr>
      <w:keepNext/>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48" w:hanging="1584"/>
      <w:jc w:val="both"/>
      <w:outlineLvl w:val="8"/>
    </w:pPr>
    <w:rPr>
      <w:rFonts w:ascii="Calibri" w:hAnsi="Calibr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Symbol" w:hAnsi="Symbol"/>
    </w:rPr>
  </w:style>
  <w:style w:type="character" w:customStyle="1" w:styleId="WW8Num3z0">
    <w:name w:val="WW8Num3z0"/>
    <w:qFormat/>
    <w:rPr>
      <w:rFonts w:ascii="Wingdings" w:hAnsi="Wingdings" w:cs="Bookman Old Style"/>
    </w:rPr>
  </w:style>
  <w:style w:type="character" w:customStyle="1" w:styleId="WW8Num4z0">
    <w:name w:val="WW8Num4z0"/>
    <w:qFormat/>
    <w:rPr>
      <w:rFonts w:ascii="Wingdings" w:hAnsi="Wingdings"/>
    </w:rPr>
  </w:style>
  <w:style w:type="character" w:customStyle="1" w:styleId="WW8Num4z1">
    <w:name w:val="WW8Num4z1"/>
    <w:qFormat/>
    <w:rPr>
      <w:rFonts w:ascii="Courier New" w:hAnsi="Courier New" w:cs="Bookman Old Style"/>
    </w:rPr>
  </w:style>
  <w:style w:type="character" w:customStyle="1" w:styleId="WW8Num4z2">
    <w:name w:val="WW8Num4z2"/>
    <w:qFormat/>
    <w:rPr>
      <w:rFonts w:ascii="Wingdings" w:hAnsi="Wingdings"/>
    </w:rPr>
  </w:style>
  <w:style w:type="character" w:customStyle="1" w:styleId="WW8Num4z3">
    <w:name w:val="WW8Num4z3"/>
    <w:qFormat/>
    <w:rPr>
      <w:rFonts w:ascii="Symbol" w:hAnsi="Symbol"/>
    </w:rPr>
  </w:style>
  <w:style w:type="character" w:customStyle="1" w:styleId="WW8Num5z0">
    <w:name w:val="WW8Num5z0"/>
    <w:qFormat/>
    <w:rPr>
      <w:rFonts w:ascii="Times New Roman" w:eastAsia="Calibri" w:hAnsi="Times New Roman" w:cs="Times New Roman"/>
      <w:sz w:val="24"/>
    </w:rPr>
  </w:style>
  <w:style w:type="character" w:customStyle="1" w:styleId="WW8Num6z0">
    <w:name w:val="WW8Num6z0"/>
    <w:qFormat/>
    <w:rPr>
      <w:rFonts w:ascii="Times New Roman" w:eastAsia="Calibri" w:hAnsi="Times New Roman" w:cs="Times New Roman"/>
    </w:rPr>
  </w:style>
  <w:style w:type="character" w:customStyle="1" w:styleId="WW8Num6z1">
    <w:name w:val="WW8Num6z1"/>
    <w:qFormat/>
    <w:rPr>
      <w:rFonts w:ascii="Courier New" w:hAnsi="Courier New"/>
    </w:rPr>
  </w:style>
  <w:style w:type="character" w:customStyle="1" w:styleId="WW8Num6z2">
    <w:name w:val="WW8Num6z2"/>
    <w:qFormat/>
    <w:rPr>
      <w:rFonts w:ascii="Wingdings" w:hAnsi="Wingdings"/>
    </w:rPr>
  </w:style>
  <w:style w:type="character" w:customStyle="1" w:styleId="WW8Num8z0">
    <w:name w:val="WW8Num8z0"/>
    <w:qFormat/>
    <w:rPr>
      <w:rFonts w:ascii="Goudy Old Style" w:hAnsi="Goudy Old Style"/>
    </w:rPr>
  </w:style>
  <w:style w:type="character" w:customStyle="1" w:styleId="WW8Num8z1">
    <w:name w:val="WW8Num8z1"/>
    <w:qFormat/>
    <w:rPr>
      <w:rFonts w:ascii="Courier New" w:hAnsi="Courier New" w:cs="Bookman Old Style"/>
    </w:rPr>
  </w:style>
  <w:style w:type="character" w:customStyle="1" w:styleId="WW8Num8z2">
    <w:name w:val="WW8Num8z2"/>
    <w:qFormat/>
    <w:rPr>
      <w:rFonts w:ascii="Wingdings" w:hAnsi="Wingdings"/>
    </w:rPr>
  </w:style>
  <w:style w:type="character" w:customStyle="1" w:styleId="WW8Num8z3">
    <w:name w:val="WW8Num8z3"/>
    <w:qFormat/>
    <w:rPr>
      <w:rFonts w:ascii="Symbol" w:hAnsi="Symbol"/>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1z3">
    <w:name w:val="WW8Num11z3"/>
    <w:qFormat/>
    <w:rPr>
      <w:rFonts w:ascii="Symbol" w:hAnsi="Symbol"/>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3">
    <w:name w:val="WW8Num12z3"/>
    <w:qFormat/>
    <w:rPr>
      <w:rFonts w:ascii="Symbol" w:hAnsi="Symbol"/>
    </w:rPr>
  </w:style>
  <w:style w:type="character" w:customStyle="1" w:styleId="WW8Num13z0">
    <w:name w:val="WW8Num13z0"/>
    <w:qFormat/>
    <w:rPr>
      <w:rFonts w:ascii="Symbol" w:hAnsi="Symbol"/>
    </w:rPr>
  </w:style>
  <w:style w:type="character" w:customStyle="1" w:styleId="WW8Num13z1">
    <w:name w:val="WW8Num13z1"/>
    <w:qFormat/>
    <w:rPr>
      <w:rFonts w:ascii="Courier New" w:hAnsi="Courier New"/>
    </w:rPr>
  </w:style>
  <w:style w:type="character" w:customStyle="1" w:styleId="WW8Num13z3">
    <w:name w:val="WW8Num13z3"/>
    <w:qFormat/>
    <w:rPr>
      <w:rFonts w:ascii="Symbol" w:hAnsi="Symbol"/>
    </w:rPr>
  </w:style>
  <w:style w:type="character" w:customStyle="1" w:styleId="WW8Num14z0">
    <w:name w:val="WW8Num14z0"/>
    <w:qFormat/>
    <w:rPr>
      <w:rFonts w:ascii="Symbol" w:hAnsi="Symbol"/>
    </w:rPr>
  </w:style>
  <w:style w:type="character" w:customStyle="1" w:styleId="WW8Num14z1">
    <w:name w:val="WW8Num14z1"/>
    <w:qFormat/>
    <w:rPr>
      <w:rFonts w:ascii="Courier New" w:hAnsi="Courier New"/>
    </w:rPr>
  </w:style>
  <w:style w:type="character" w:customStyle="1" w:styleId="WW8Num14z2">
    <w:name w:val="WW8Num14z2"/>
    <w:qFormat/>
    <w:rPr>
      <w:rFonts w:ascii="Wingdings" w:hAnsi="Wingdings"/>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rPr>
  </w:style>
  <w:style w:type="character" w:customStyle="1" w:styleId="WW8Num15z3">
    <w:name w:val="WW8Num15z3"/>
    <w:qFormat/>
    <w:rPr>
      <w:rFonts w:ascii="Symbol" w:hAnsi="Symbol"/>
    </w:rPr>
  </w:style>
  <w:style w:type="character" w:customStyle="1" w:styleId="WW8Num16z0">
    <w:name w:val="WW8Num16z0"/>
    <w:qFormat/>
    <w:rPr>
      <w:rFonts w:ascii="Symbol" w:hAnsi="Symbol"/>
    </w:rPr>
  </w:style>
  <w:style w:type="character" w:customStyle="1" w:styleId="WW8Num16z1">
    <w:name w:val="WW8Num16z1"/>
    <w:qFormat/>
    <w:rPr>
      <w:rFonts w:ascii="Courier New" w:hAnsi="Courier New"/>
    </w:rPr>
  </w:style>
  <w:style w:type="character" w:customStyle="1" w:styleId="WW8Num16z2">
    <w:name w:val="WW8Num16z2"/>
    <w:qFormat/>
    <w:rPr>
      <w:rFonts w:ascii="Wingdings" w:hAnsi="Wingdings"/>
    </w:rPr>
  </w:style>
  <w:style w:type="character" w:customStyle="1" w:styleId="WW8Num17z0">
    <w:name w:val="WW8Num17z0"/>
    <w:qFormat/>
    <w:rPr>
      <w:rFonts w:ascii="Times New Roman" w:eastAsia="Calibri" w:hAnsi="Times New Roman"/>
    </w:rPr>
  </w:style>
  <w:style w:type="character" w:customStyle="1" w:styleId="WW8Num17z1">
    <w:name w:val="WW8Num17z1"/>
    <w:qFormat/>
    <w:rPr>
      <w:rFonts w:ascii="Courier New" w:hAnsi="Courier New"/>
    </w:rPr>
  </w:style>
  <w:style w:type="character" w:customStyle="1" w:styleId="WW8Num17z2">
    <w:name w:val="WW8Num17z2"/>
    <w:qFormat/>
    <w:rPr>
      <w:rFonts w:ascii="Wingdings" w:hAnsi="Wingdings"/>
    </w:rPr>
  </w:style>
  <w:style w:type="character" w:customStyle="1" w:styleId="WW8Num18z0">
    <w:name w:val="WW8Num18z0"/>
    <w:qFormat/>
    <w:rPr>
      <w:rFonts w:ascii="Calibri" w:eastAsia="Cambria" w:hAnsi="Calibri" w:cs="Bookman Old Style"/>
    </w:rPr>
  </w:style>
  <w:style w:type="character" w:customStyle="1" w:styleId="WW8Num18z1">
    <w:name w:val="WW8Num18z1"/>
    <w:qFormat/>
    <w:rPr>
      <w:rFonts w:ascii="Courier New" w:hAnsi="Courier New" w:cs="Bookman Old Style"/>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19z0">
    <w:name w:val="WW8Num19z0"/>
    <w:qFormat/>
    <w:rPr>
      <w:rFonts w:ascii="Times New Roman" w:eastAsia="Times New Roman" w:hAnsi="Times New Roman" w:cs="Times"/>
    </w:rPr>
  </w:style>
  <w:style w:type="character" w:customStyle="1" w:styleId="WW8Num19z1">
    <w:name w:val="WW8Num19z1"/>
    <w:qFormat/>
    <w:rPr>
      <w:rFonts w:ascii="Courier New" w:hAnsi="Courier New"/>
    </w:rPr>
  </w:style>
  <w:style w:type="character" w:customStyle="1" w:styleId="WW8Num19z2">
    <w:name w:val="WW8Num19z2"/>
    <w:qFormat/>
    <w:rPr>
      <w:rFonts w:ascii="Wingdings" w:hAnsi="Wingdings"/>
    </w:rPr>
  </w:style>
  <w:style w:type="character" w:customStyle="1" w:styleId="WW8Num20z0">
    <w:name w:val="WW8Num20z0"/>
    <w:qFormat/>
    <w:rPr>
      <w:rFonts w:ascii="Symbol" w:hAnsi="Symbol"/>
    </w:rPr>
  </w:style>
  <w:style w:type="character" w:customStyle="1" w:styleId="WW8Num21z0">
    <w:name w:val="WW8Num21z0"/>
    <w:qFormat/>
    <w:rPr>
      <w:rFonts w:ascii="Symbol" w:hAnsi="Symbol"/>
    </w:rPr>
  </w:style>
  <w:style w:type="character" w:customStyle="1" w:styleId="WW8Num21z1">
    <w:name w:val="WW8Num21z1"/>
    <w:qFormat/>
    <w:rPr>
      <w:rFonts w:ascii="Courier New" w:hAnsi="Courier New"/>
    </w:rPr>
  </w:style>
  <w:style w:type="character" w:customStyle="1" w:styleId="WW8Num21z2">
    <w:name w:val="WW8Num21z2"/>
    <w:qFormat/>
    <w:rPr>
      <w:rFonts w:ascii="Wingdings" w:hAnsi="Wingdings"/>
    </w:rPr>
  </w:style>
  <w:style w:type="character" w:customStyle="1" w:styleId="WW8Num22z0">
    <w:name w:val="WW8Num22z0"/>
    <w:qFormat/>
    <w:rPr>
      <w:rFonts w:ascii="Symbol" w:hAnsi="Symbol"/>
    </w:rPr>
  </w:style>
  <w:style w:type="character" w:customStyle="1" w:styleId="WW8Num22z1">
    <w:name w:val="WW8Num22z1"/>
    <w:qFormat/>
    <w:rPr>
      <w:rFonts w:ascii="Courier New" w:hAnsi="Courier New"/>
    </w:rPr>
  </w:style>
  <w:style w:type="character" w:customStyle="1" w:styleId="WW8Num22z2">
    <w:name w:val="WW8Num22z2"/>
    <w:qFormat/>
    <w:rPr>
      <w:rFonts w:ascii="Wingdings" w:hAnsi="Wingdings"/>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rPr>
  </w:style>
  <w:style w:type="character" w:customStyle="1" w:styleId="WW8Num23z2">
    <w:name w:val="WW8Num23z2"/>
    <w:qFormat/>
    <w:rPr>
      <w:rFonts w:ascii="Wingdings" w:hAnsi="Wingdings"/>
    </w:rPr>
  </w:style>
  <w:style w:type="character" w:customStyle="1" w:styleId="WW8Num23z3">
    <w:name w:val="WW8Num23z3"/>
    <w:qFormat/>
    <w:rPr>
      <w:rFonts w:ascii="Symbol" w:hAnsi="Symbol"/>
    </w:rPr>
  </w:style>
  <w:style w:type="character" w:customStyle="1" w:styleId="WW8Num24z0">
    <w:name w:val="WW8Num24z0"/>
    <w:qFormat/>
    <w:rPr>
      <w:rFonts w:ascii="Symbol" w:hAnsi="Symbol"/>
    </w:rPr>
  </w:style>
  <w:style w:type="character" w:customStyle="1" w:styleId="WW8Num24z1">
    <w:name w:val="WW8Num24z1"/>
    <w:qFormat/>
    <w:rPr>
      <w:rFonts w:ascii="Courier New" w:hAnsi="Courier New"/>
    </w:rPr>
  </w:style>
  <w:style w:type="character" w:customStyle="1" w:styleId="WW8Num24z2">
    <w:name w:val="WW8Num24z2"/>
    <w:qFormat/>
    <w:rPr>
      <w:rFonts w:ascii="Wingdings" w:hAnsi="Wingdings"/>
    </w:rPr>
  </w:style>
  <w:style w:type="character" w:customStyle="1" w:styleId="WW8Num25z0">
    <w:name w:val="WW8Num25z0"/>
    <w:qFormat/>
    <w:rPr>
      <w:rFonts w:ascii="Garamond" w:eastAsia="Times New Roman" w:hAnsi="Garamond" w:cs="Times New Roman"/>
      <w:b/>
    </w:rPr>
  </w:style>
  <w:style w:type="character" w:customStyle="1" w:styleId="WW8Num25z1">
    <w:name w:val="WW8Num25z1"/>
    <w:qFormat/>
    <w:rPr>
      <w:rFonts w:ascii="Courier New" w:hAnsi="Courier New" w:cs="Bookman Old Style"/>
    </w:rPr>
  </w:style>
  <w:style w:type="character" w:customStyle="1" w:styleId="WW8Num25z2">
    <w:name w:val="WW8Num25z2"/>
    <w:qFormat/>
    <w:rPr>
      <w:rFonts w:ascii="Wingdings" w:hAnsi="Wingdings"/>
    </w:rPr>
  </w:style>
  <w:style w:type="character" w:customStyle="1" w:styleId="WW8Num25z3">
    <w:name w:val="WW8Num25z3"/>
    <w:qFormat/>
    <w:rPr>
      <w:rFonts w:ascii="Symbol" w:hAnsi="Symbol"/>
    </w:rPr>
  </w:style>
  <w:style w:type="character" w:customStyle="1" w:styleId="Absatz-Standardschriftart">
    <w:name w:val="Absatz-Standardschriftart"/>
    <w:qFormat/>
  </w:style>
  <w:style w:type="character" w:customStyle="1" w:styleId="WW8Num5z1">
    <w:name w:val="WW8Num5z1"/>
    <w:qFormat/>
    <w:rPr>
      <w:rFonts w:ascii="Courier New" w:hAnsi="Courier New"/>
    </w:rPr>
  </w:style>
  <w:style w:type="character" w:customStyle="1" w:styleId="WW8Num5z2">
    <w:name w:val="WW8Num5z2"/>
    <w:qFormat/>
    <w:rPr>
      <w:rFonts w:ascii="Wingdings" w:hAnsi="Wingdings"/>
    </w:rPr>
  </w:style>
  <w:style w:type="character" w:customStyle="1" w:styleId="WW8Num5z3">
    <w:name w:val="WW8Num5z3"/>
    <w:qFormat/>
    <w:rPr>
      <w:rFonts w:ascii="Symbol" w:hAnsi="Symbol"/>
    </w:rPr>
  </w:style>
  <w:style w:type="character" w:customStyle="1" w:styleId="WW8Num6z3">
    <w:name w:val="WW8Num6z3"/>
    <w:qFormat/>
    <w:rPr>
      <w:rFonts w:ascii="Symbol" w:hAnsi="Symbol"/>
    </w:rPr>
  </w:style>
  <w:style w:type="character" w:customStyle="1" w:styleId="WW8Num7z0">
    <w:name w:val="WW8Num7z0"/>
    <w:qFormat/>
    <w:rPr>
      <w:rFonts w:ascii="Symbol" w:hAnsi="Symbol"/>
      <w:sz w:val="20"/>
    </w:rPr>
  </w:style>
  <w:style w:type="character" w:customStyle="1" w:styleId="WW8Num7z1">
    <w:name w:val="WW8Num7z1"/>
    <w:qFormat/>
    <w:rPr>
      <w:rFonts w:ascii="Courier New" w:hAnsi="Courier New"/>
      <w:sz w:val="20"/>
    </w:rPr>
  </w:style>
  <w:style w:type="character" w:customStyle="1" w:styleId="WW8Num7z2">
    <w:name w:val="WW8Num7z2"/>
    <w:qFormat/>
    <w:rPr>
      <w:rFonts w:ascii="Wingdings" w:hAnsi="Wingdings"/>
      <w:sz w:val="20"/>
    </w:rPr>
  </w:style>
  <w:style w:type="character" w:customStyle="1" w:styleId="WW8Num9z0">
    <w:name w:val="WW8Num9z0"/>
    <w:qFormat/>
    <w:rPr>
      <w:rFonts w:ascii="Symbol" w:hAnsi="Symbol"/>
    </w:rPr>
  </w:style>
  <w:style w:type="character" w:customStyle="1" w:styleId="WW8Num10z0">
    <w:name w:val="WW8Num10z0"/>
    <w:qFormat/>
    <w:rPr>
      <w:rFonts w:ascii="Symbol" w:hAnsi="Symbol"/>
    </w:rPr>
  </w:style>
  <w:style w:type="character" w:customStyle="1" w:styleId="WW8Num10z1">
    <w:name w:val="WW8Num10z1"/>
    <w:qFormat/>
    <w:rPr>
      <w:rFonts w:ascii="Courier New" w:hAnsi="Courier New"/>
    </w:rPr>
  </w:style>
  <w:style w:type="character" w:customStyle="1" w:styleId="WW8Num10z2">
    <w:name w:val="WW8Num10z2"/>
    <w:qFormat/>
    <w:rPr>
      <w:rFonts w:ascii="Wingdings" w:hAnsi="Wingdings"/>
    </w:rPr>
  </w:style>
  <w:style w:type="character" w:customStyle="1" w:styleId="WW8Num12z2">
    <w:name w:val="WW8Num12z2"/>
    <w:qFormat/>
    <w:rPr>
      <w:rFonts w:ascii="Wingdings" w:hAnsi="Wingdings"/>
    </w:rPr>
  </w:style>
  <w:style w:type="character" w:customStyle="1" w:styleId="WW8Num13z2">
    <w:name w:val="WW8Num13z2"/>
    <w:qFormat/>
    <w:rPr>
      <w:rFonts w:ascii="Wingdings" w:hAnsi="Wingdings"/>
    </w:rPr>
  </w:style>
  <w:style w:type="character" w:customStyle="1" w:styleId="WW8Num15z2">
    <w:name w:val="WW8Num15z2"/>
    <w:qFormat/>
    <w:rPr>
      <w:rFonts w:ascii="Wingdings" w:hAnsi="Wingdings"/>
    </w:rPr>
  </w:style>
  <w:style w:type="character" w:customStyle="1" w:styleId="WW8Num17z3">
    <w:name w:val="WW8Num17z3"/>
    <w:qFormat/>
    <w:rPr>
      <w:rFonts w:ascii="Symbol" w:hAnsi="Symbol"/>
    </w:rPr>
  </w:style>
  <w:style w:type="character" w:customStyle="1" w:styleId="WW8Num19z3">
    <w:name w:val="WW8Num19z3"/>
    <w:qFormat/>
    <w:rPr>
      <w:rFonts w:ascii="Symbol" w:hAnsi="Symbol"/>
    </w:rPr>
  </w:style>
  <w:style w:type="character" w:customStyle="1" w:styleId="WW8Num20z1">
    <w:name w:val="WW8Num20z1"/>
    <w:qFormat/>
    <w:rPr>
      <w:rFonts w:ascii="Courier New" w:hAnsi="Courier New"/>
    </w:rPr>
  </w:style>
  <w:style w:type="character" w:customStyle="1" w:styleId="WW8Num20z2">
    <w:name w:val="WW8Num20z2"/>
    <w:qFormat/>
    <w:rPr>
      <w:rFonts w:ascii="Wingdings" w:hAnsi="Wingdings"/>
    </w:rPr>
  </w:style>
  <w:style w:type="character" w:customStyle="1" w:styleId="WW8Num26z0">
    <w:name w:val="WW8Num26z0"/>
    <w:qFormat/>
    <w:rPr>
      <w:rFonts w:ascii="Times New Roman" w:eastAsia="Times New Roman" w:hAnsi="Times New Roman" w:cs="Times New Roman"/>
      <w:b/>
    </w:rPr>
  </w:style>
  <w:style w:type="character" w:customStyle="1" w:styleId="WW8Num26z1">
    <w:name w:val="WW8Num26z1"/>
    <w:qFormat/>
    <w:rPr>
      <w:rFonts w:ascii="Courier New" w:hAnsi="Courier New"/>
    </w:rPr>
  </w:style>
  <w:style w:type="character" w:customStyle="1" w:styleId="WW8Num26z2">
    <w:name w:val="WW8Num26z2"/>
    <w:qFormat/>
    <w:rPr>
      <w:rFonts w:ascii="Wingdings" w:hAnsi="Wingdings"/>
    </w:rPr>
  </w:style>
  <w:style w:type="character" w:customStyle="1" w:styleId="WW8Num26z3">
    <w:name w:val="WW8Num26z3"/>
    <w:qFormat/>
    <w:rPr>
      <w:rFonts w:ascii="Symbol" w:hAnsi="Symbol"/>
    </w:rPr>
  </w:style>
  <w:style w:type="character" w:customStyle="1" w:styleId="WW8Num27z0">
    <w:name w:val="WW8Num27z0"/>
    <w:qFormat/>
    <w:rPr>
      <w:rFonts w:ascii="Symbol" w:hAnsi="Symbol"/>
    </w:rPr>
  </w:style>
  <w:style w:type="character" w:customStyle="1" w:styleId="WW8Num27z1">
    <w:name w:val="WW8Num27z1"/>
    <w:qFormat/>
    <w:rPr>
      <w:rFonts w:ascii="Courier New" w:hAnsi="Courier New"/>
    </w:rPr>
  </w:style>
  <w:style w:type="character" w:customStyle="1" w:styleId="WW8Num27z2">
    <w:name w:val="WW8Num27z2"/>
    <w:qFormat/>
    <w:rPr>
      <w:rFonts w:ascii="Wingdings" w:hAnsi="Wingdings"/>
    </w:rPr>
  </w:style>
  <w:style w:type="character" w:customStyle="1" w:styleId="WW8Num28z0">
    <w:name w:val="WW8Num28z0"/>
    <w:qFormat/>
    <w:rPr>
      <w:rFonts w:ascii="Symbol" w:hAnsi="Symbol"/>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29z0">
    <w:name w:val="WW8Num29z0"/>
    <w:qFormat/>
    <w:rPr>
      <w:rFonts w:ascii="Symbol" w:hAnsi="Symbol"/>
    </w:rPr>
  </w:style>
  <w:style w:type="character" w:customStyle="1" w:styleId="WW8Num29z1">
    <w:name w:val="WW8Num29z1"/>
    <w:qFormat/>
    <w:rPr>
      <w:rFonts w:ascii="Courier New" w:hAnsi="Courier New"/>
    </w:rPr>
  </w:style>
  <w:style w:type="character" w:customStyle="1" w:styleId="WW8Num29z2">
    <w:name w:val="WW8Num29z2"/>
    <w:qFormat/>
    <w:rPr>
      <w:rFonts w:ascii="Wingdings" w:hAnsi="Wingdings"/>
    </w:rPr>
  </w:style>
  <w:style w:type="character" w:customStyle="1" w:styleId="WW8Num30z0">
    <w:name w:val="WW8Num30z0"/>
    <w:qFormat/>
    <w:rPr>
      <w:rFonts w:ascii="Symbol" w:hAnsi="Symbol"/>
    </w:rPr>
  </w:style>
  <w:style w:type="character" w:customStyle="1" w:styleId="WW8Num30z1">
    <w:name w:val="WW8Num30z1"/>
    <w:qFormat/>
    <w:rPr>
      <w:rFonts w:ascii="Courier New" w:hAnsi="Courier New"/>
    </w:rPr>
  </w:style>
  <w:style w:type="character" w:customStyle="1" w:styleId="WW8Num30z2">
    <w:name w:val="WW8Num30z2"/>
    <w:qFormat/>
    <w:rPr>
      <w:rFonts w:ascii="Wingdings" w:hAnsi="Wingdings"/>
    </w:rPr>
  </w:style>
  <w:style w:type="character" w:customStyle="1" w:styleId="WW8Num31z0">
    <w:name w:val="WW8Num31z0"/>
    <w:qFormat/>
    <w:rPr>
      <w:rFonts w:ascii="Times New Roman" w:eastAsia="Calibri" w:hAnsi="Times New Roman"/>
    </w:rPr>
  </w:style>
  <w:style w:type="character" w:customStyle="1" w:styleId="WW8Num31z1">
    <w:name w:val="WW8Num31z1"/>
    <w:qFormat/>
    <w:rPr>
      <w:rFonts w:ascii="Courier New" w:hAnsi="Courier New"/>
    </w:rPr>
  </w:style>
  <w:style w:type="character" w:customStyle="1" w:styleId="WW8Num31z2">
    <w:name w:val="WW8Num31z2"/>
    <w:qFormat/>
    <w:rPr>
      <w:rFonts w:ascii="Wingdings" w:hAnsi="Wingdings"/>
    </w:rPr>
  </w:style>
  <w:style w:type="character" w:customStyle="1" w:styleId="WW8Num31z3">
    <w:name w:val="WW8Num31z3"/>
    <w:qFormat/>
    <w:rPr>
      <w:rFonts w:ascii="Symbol" w:hAnsi="Symbol"/>
    </w:rPr>
  </w:style>
  <w:style w:type="character" w:customStyle="1" w:styleId="WW8Num32z0">
    <w:name w:val="WW8Num32z0"/>
    <w:qFormat/>
    <w:rPr>
      <w:rFonts w:ascii="Symbol" w:hAnsi="Symbol"/>
    </w:rPr>
  </w:style>
  <w:style w:type="character" w:customStyle="1" w:styleId="WW8Num32z1">
    <w:name w:val="WW8Num32z1"/>
    <w:qFormat/>
    <w:rPr>
      <w:rFonts w:ascii="Courier New" w:hAnsi="Courier New"/>
    </w:rPr>
  </w:style>
  <w:style w:type="character" w:customStyle="1" w:styleId="WW8Num32z2">
    <w:name w:val="WW8Num32z2"/>
    <w:qFormat/>
    <w:rPr>
      <w:rFonts w:ascii="Wingdings" w:hAnsi="Wingdings"/>
    </w:rPr>
  </w:style>
  <w:style w:type="character" w:customStyle="1" w:styleId="WW8Num33z0">
    <w:name w:val="WW8Num33z0"/>
    <w:qFormat/>
    <w:rPr>
      <w:rFonts w:ascii="Symbol" w:hAnsi="Symbol"/>
    </w:rPr>
  </w:style>
  <w:style w:type="character" w:customStyle="1" w:styleId="WW8Num33z1">
    <w:name w:val="WW8Num33z1"/>
    <w:qFormat/>
    <w:rPr>
      <w:rFonts w:ascii="Courier New" w:hAnsi="Courier New"/>
    </w:rPr>
  </w:style>
  <w:style w:type="character" w:customStyle="1" w:styleId="WW8Num33z2">
    <w:name w:val="WW8Num33z2"/>
    <w:qFormat/>
    <w:rPr>
      <w:rFonts w:ascii="Wingdings" w:hAnsi="Wingdings"/>
    </w:rPr>
  </w:style>
  <w:style w:type="character" w:customStyle="1" w:styleId="WW8Num34z0">
    <w:name w:val="WW8Num34z0"/>
    <w:qFormat/>
    <w:rPr>
      <w:rFonts w:ascii="Garamond" w:eastAsia="Times New Roman" w:hAnsi="Garamond" w:cs="Times New Roman"/>
      <w:b/>
    </w:rPr>
  </w:style>
  <w:style w:type="character" w:customStyle="1" w:styleId="WW8Num34z1">
    <w:name w:val="WW8Num34z1"/>
    <w:qFormat/>
    <w:rPr>
      <w:rFonts w:ascii="Courier New" w:hAnsi="Courier New"/>
    </w:rPr>
  </w:style>
  <w:style w:type="character" w:customStyle="1" w:styleId="WW8Num34z2">
    <w:name w:val="WW8Num34z2"/>
    <w:qFormat/>
    <w:rPr>
      <w:rFonts w:ascii="Wingdings" w:hAnsi="Wingdings"/>
    </w:rPr>
  </w:style>
  <w:style w:type="character" w:customStyle="1" w:styleId="WW8Num34z3">
    <w:name w:val="WW8Num34z3"/>
    <w:qFormat/>
    <w:rPr>
      <w:rFonts w:ascii="Symbol" w:hAnsi="Symbol"/>
    </w:rPr>
  </w:style>
  <w:style w:type="character" w:customStyle="1" w:styleId="WW-Policepardfaut">
    <w:name w:val="WW-Police par défaut"/>
    <w:qFormat/>
  </w:style>
  <w:style w:type="character" w:customStyle="1" w:styleId="Titre1Car">
    <w:name w:val="Titre 1 Car"/>
    <w:qFormat/>
    <w:rPr>
      <w:rFonts w:ascii="Calibri" w:eastAsia="Times New Roman" w:hAnsi="Calibri" w:cs="Times New Roman"/>
      <w:b/>
      <w:bCs/>
      <w:kern w:val="2"/>
      <w:sz w:val="32"/>
    </w:rPr>
  </w:style>
  <w:style w:type="character" w:customStyle="1" w:styleId="Titre2Car">
    <w:name w:val="Titre 2 Car"/>
    <w:qFormat/>
    <w:rPr>
      <w:rFonts w:ascii="Calibri" w:eastAsia="Times New Roman" w:hAnsi="Calibri" w:cs="Times New Roman"/>
      <w:b/>
      <w:bCs/>
      <w:i/>
      <w:iCs/>
      <w:sz w:val="28"/>
    </w:rPr>
  </w:style>
  <w:style w:type="character" w:customStyle="1" w:styleId="Titre3Car">
    <w:name w:val="Titre 3 Car"/>
    <w:qFormat/>
    <w:rPr>
      <w:rFonts w:ascii="Calibri" w:eastAsia="Times New Roman" w:hAnsi="Calibri" w:cs="Times New Roman"/>
      <w:b/>
      <w:bCs/>
      <w:sz w:val="26"/>
    </w:rPr>
  </w:style>
  <w:style w:type="character" w:customStyle="1" w:styleId="Titre4Car">
    <w:name w:val="Titre 4 Car"/>
    <w:qFormat/>
    <w:rPr>
      <w:rFonts w:ascii="Cambria" w:eastAsia="Times New Roman" w:hAnsi="Cambria" w:cs="Times New Roman"/>
      <w:b/>
      <w:bCs/>
      <w:sz w:val="28"/>
    </w:rPr>
  </w:style>
  <w:style w:type="character" w:customStyle="1" w:styleId="Titre5Car">
    <w:name w:val="Titre 5 Car"/>
    <w:qFormat/>
    <w:rPr>
      <w:rFonts w:ascii="Cambria" w:eastAsia="Times New Roman" w:hAnsi="Cambria" w:cs="Times New Roman"/>
      <w:b/>
      <w:bCs/>
      <w:i/>
      <w:iCs/>
      <w:sz w:val="26"/>
    </w:rPr>
  </w:style>
  <w:style w:type="character" w:customStyle="1" w:styleId="Titre6Car">
    <w:name w:val="Titre 6 Car"/>
    <w:qFormat/>
    <w:rPr>
      <w:rFonts w:ascii="Cambria" w:eastAsia="Times New Roman" w:hAnsi="Cambria" w:cs="Times New Roman"/>
      <w:b/>
      <w:bCs/>
      <w:sz w:val="22"/>
    </w:rPr>
  </w:style>
  <w:style w:type="character" w:customStyle="1" w:styleId="Titre7Car">
    <w:name w:val="Titre 7 Car"/>
    <w:qFormat/>
    <w:rPr>
      <w:rFonts w:ascii="Cambria" w:eastAsia="Times New Roman" w:hAnsi="Cambria" w:cs="Times New Roman"/>
      <w:sz w:val="24"/>
    </w:rPr>
  </w:style>
  <w:style w:type="character" w:customStyle="1" w:styleId="Titre8Car">
    <w:name w:val="Titre 8 Car"/>
    <w:qFormat/>
    <w:rPr>
      <w:rFonts w:ascii="Cambria" w:eastAsia="Times New Roman" w:hAnsi="Cambria" w:cs="Times New Roman"/>
      <w:i/>
      <w:iCs/>
      <w:sz w:val="24"/>
    </w:rPr>
  </w:style>
  <w:style w:type="character" w:customStyle="1" w:styleId="Titre9Car">
    <w:name w:val="Titre 9 Car"/>
    <w:qFormat/>
    <w:rPr>
      <w:rFonts w:ascii="Calibri" w:eastAsia="Times New Roman" w:hAnsi="Calibri" w:cs="Times New Roman"/>
      <w:sz w:val="22"/>
    </w:rPr>
  </w:style>
  <w:style w:type="character" w:customStyle="1" w:styleId="TitreCar">
    <w:name w:val="Titre Car"/>
    <w:qFormat/>
    <w:rPr>
      <w:rFonts w:ascii="Palatino" w:hAnsi="Palatino" w:cs="Times New Roman"/>
      <w:b/>
      <w:sz w:val="24"/>
    </w:rPr>
  </w:style>
  <w:style w:type="character" w:customStyle="1" w:styleId="CorpsdetexteCar">
    <w:name w:val="Corps de texte Car"/>
    <w:qFormat/>
    <w:rPr>
      <w:rFonts w:cs="Times New Roman"/>
      <w:sz w:val="24"/>
    </w:rPr>
  </w:style>
  <w:style w:type="character" w:customStyle="1" w:styleId="En-tteCar">
    <w:name w:val="En-tête Car"/>
    <w:qFormat/>
    <w:rPr>
      <w:rFonts w:cs="Times New Roman"/>
      <w:sz w:val="24"/>
    </w:rPr>
  </w:style>
  <w:style w:type="character" w:customStyle="1" w:styleId="RetraitcorpsdetexteCar">
    <w:name w:val="Retrait corps de texte Car"/>
    <w:qFormat/>
    <w:rPr>
      <w:rFonts w:cs="Times New Roman"/>
      <w:sz w:val="24"/>
    </w:rPr>
  </w:style>
  <w:style w:type="character" w:customStyle="1" w:styleId="Corpsdetexte3Car">
    <w:name w:val="Corps de texte 3 Car"/>
    <w:qFormat/>
    <w:rPr>
      <w:rFonts w:ascii="Times New Roman" w:hAnsi="Times New Roman" w:cs="Times New Roman"/>
      <w:color w:val="000000"/>
      <w:sz w:val="24"/>
    </w:rPr>
  </w:style>
  <w:style w:type="character" w:customStyle="1" w:styleId="Retraitcorpsdetexte2Car">
    <w:name w:val="Retrait corps de texte 2 Car"/>
    <w:qFormat/>
    <w:rPr>
      <w:rFonts w:cs="Times New Roman"/>
      <w:sz w:val="24"/>
    </w:rPr>
  </w:style>
  <w:style w:type="character" w:customStyle="1" w:styleId="PieddepageCar">
    <w:name w:val="Pied de page Car"/>
    <w:qFormat/>
    <w:rPr>
      <w:rFonts w:cs="Times New Roman"/>
      <w:sz w:val="24"/>
    </w:rPr>
  </w:style>
  <w:style w:type="character" w:customStyle="1" w:styleId="InternetLink">
    <w:name w:val="Internet Link"/>
    <w:qFormat/>
    <w:rPr>
      <w:rFonts w:cs="Times New Roman"/>
      <w:color w:val="0000FF"/>
      <w:u w:val="single"/>
    </w:rPr>
  </w:style>
  <w:style w:type="character" w:customStyle="1" w:styleId="Retraitcorpsdetexte3Car">
    <w:name w:val="Retrait corps de texte 3 Car"/>
    <w:qFormat/>
    <w:rPr>
      <w:rFonts w:cs="Times New Roman"/>
      <w:sz w:val="16"/>
    </w:rPr>
  </w:style>
  <w:style w:type="character" w:styleId="Numrodepage">
    <w:name w:val="page number"/>
    <w:rPr>
      <w:rFonts w:cs="Times New Roman"/>
    </w:rPr>
  </w:style>
  <w:style w:type="character" w:styleId="lev">
    <w:name w:val="Strong"/>
    <w:qFormat/>
    <w:rPr>
      <w:rFonts w:cs="Times New Roman"/>
      <w:b/>
      <w:bCs/>
    </w:rPr>
  </w:style>
  <w:style w:type="character" w:styleId="Accentuation">
    <w:name w:val="Emphasis"/>
    <w:qFormat/>
    <w:rPr>
      <w:rFonts w:cs="Times New Roman"/>
      <w:i/>
      <w:iCs/>
    </w:rPr>
  </w:style>
  <w:style w:type="character" w:styleId="Lienhypertextesuivivisit">
    <w:name w:val="FollowedHyperlink"/>
    <w:rPr>
      <w:rFonts w:cs="Times New Roman"/>
      <w:color w:val="800080"/>
      <w:u w:val="single"/>
    </w:rPr>
  </w:style>
  <w:style w:type="character" w:customStyle="1" w:styleId="Normal11ptCar">
    <w:name w:val="Normal + 11 pt Car"/>
    <w:qFormat/>
    <w:rPr>
      <w:rFonts w:ascii="Arial" w:hAnsi="Arial" w:cs="Times New Roman"/>
      <w:sz w:val="22"/>
      <w:szCs w:val="22"/>
    </w:rPr>
  </w:style>
  <w:style w:type="character" w:customStyle="1" w:styleId="Corpsdetexte2Car">
    <w:name w:val="Corps de texte 2 Car"/>
    <w:qFormat/>
    <w:rPr>
      <w:rFonts w:cs="Times New Roman"/>
      <w:sz w:val="24"/>
    </w:rPr>
  </w:style>
  <w:style w:type="character" w:styleId="MachinecrireHTML">
    <w:name w:val="HTML Typewriter"/>
    <w:qFormat/>
    <w:rPr>
      <w:rFonts w:ascii="Courier New" w:eastAsia="Times New Roman" w:hAnsi="Courier New" w:cs="Courier New"/>
      <w:sz w:val="20"/>
    </w:rPr>
  </w:style>
  <w:style w:type="character" w:customStyle="1" w:styleId="HTMLprformatCar">
    <w:name w:val="HTML préformaté Car"/>
    <w:qFormat/>
    <w:rPr>
      <w:rFonts w:ascii="Courier New" w:hAnsi="Courier New" w:cs="Courier"/>
    </w:rPr>
  </w:style>
  <w:style w:type="character" w:customStyle="1" w:styleId="menu-titreart">
    <w:name w:val="menu-titreart"/>
    <w:basedOn w:val="WW-Policepardfaut"/>
    <w:qFormat/>
  </w:style>
  <w:style w:type="character" w:customStyle="1" w:styleId="Textenonproportionnel">
    <w:name w:val="Texte non proportionnel"/>
    <w:qFormat/>
    <w:rPr>
      <w:rFonts w:ascii="Courier New" w:eastAsia="NSimSun" w:hAnsi="Courier New" w:cs="Courier New"/>
    </w:rPr>
  </w:style>
  <w:style w:type="character" w:customStyle="1" w:styleId="CitationCar">
    <w:name w:val="Citation Car"/>
    <w:qFormat/>
    <w:rPr>
      <w:rFonts w:ascii="Times New Roman" w:hAnsi="Times New Roman" w:cs="Times New Roman"/>
      <w:sz w:val="24"/>
      <w:szCs w:val="24"/>
    </w:rPr>
  </w:style>
  <w:style w:type="character" w:customStyle="1" w:styleId="textexposedshow">
    <w:name w:val="text_exposed_show"/>
    <w:basedOn w:val="Policepardfaut"/>
    <w:qFormat/>
  </w:style>
  <w:style w:type="character" w:customStyle="1" w:styleId="arialcrt12">
    <w:name w:val="arialcrt12"/>
    <w:basedOn w:val="Policepardfaut"/>
    <w:qFormat/>
  </w:style>
  <w:style w:type="character" w:customStyle="1" w:styleId="tx-psmhighlight-sword-2">
    <w:name w:val="tx-psmhighlight-sword-2"/>
    <w:basedOn w:val="Policepardfaut"/>
    <w:qFormat/>
  </w:style>
  <w:style w:type="character" w:customStyle="1" w:styleId="tx-psmhighlight-sword-3">
    <w:name w:val="tx-psmhighlight-sword-3"/>
    <w:basedOn w:val="Policepardfaut"/>
    <w:qFormat/>
  </w:style>
  <w:style w:type="character" w:customStyle="1" w:styleId="texte">
    <w:name w:val="texte"/>
    <w:basedOn w:val="Policepardfaut"/>
    <w:qFormat/>
  </w:style>
  <w:style w:type="character" w:customStyle="1" w:styleId="TitreCar1">
    <w:name w:val="Titre Car1"/>
    <w:link w:val="Titre"/>
    <w:qFormat/>
    <w:rPr>
      <w:rFonts w:ascii="Arial" w:eastAsia="SimSun" w:hAnsi="Arial" w:cs="Mangal"/>
      <w:sz w:val="28"/>
      <w:szCs w:val="28"/>
      <w:lang w:eastAsia="ar-SA"/>
    </w:rPr>
  </w:style>
  <w:style w:type="character" w:customStyle="1" w:styleId="CorpsdetexteCar1">
    <w:name w:val="Corps de texte Car1"/>
    <w:link w:val="Corpsdetexte"/>
    <w:qFormat/>
    <w:rPr>
      <w:rFonts w:ascii="Times" w:hAnsi="Times"/>
      <w:sz w:val="24"/>
      <w:lang w:eastAsia="ar-SA"/>
    </w:rPr>
  </w:style>
  <w:style w:type="character" w:customStyle="1" w:styleId="Sous-titreCar">
    <w:name w:val="Sous-titre Car"/>
    <w:link w:val="Sous-titre"/>
    <w:qFormat/>
    <w:rPr>
      <w:rFonts w:ascii="Arial" w:eastAsia="SimSun" w:hAnsi="Arial" w:cs="Mangal"/>
      <w:i/>
      <w:iCs/>
      <w:sz w:val="28"/>
      <w:szCs w:val="28"/>
      <w:lang w:eastAsia="ar-SA"/>
    </w:rPr>
  </w:style>
  <w:style w:type="character" w:customStyle="1" w:styleId="En-tteCar1">
    <w:name w:val="En-tête Car1"/>
    <w:link w:val="En-tte"/>
    <w:qFormat/>
    <w:rPr>
      <w:rFonts w:ascii="Times" w:hAnsi="Times"/>
      <w:sz w:val="24"/>
      <w:lang w:eastAsia="ar-SA"/>
    </w:rPr>
  </w:style>
  <w:style w:type="character" w:customStyle="1" w:styleId="RetraitcorpsdetexteCar1">
    <w:name w:val="Retrait corps de texte Car1"/>
    <w:link w:val="BodyTextIndented"/>
    <w:qFormat/>
    <w:rPr>
      <w:rFonts w:ascii="Times" w:hAnsi="Times"/>
      <w:sz w:val="24"/>
      <w:lang w:eastAsia="ar-SA"/>
    </w:rPr>
  </w:style>
  <w:style w:type="character" w:customStyle="1" w:styleId="Corpsdetexte3Car1">
    <w:name w:val="Corps de texte 3 Car1"/>
    <w:link w:val="Corpsdetexte3"/>
    <w:qFormat/>
    <w:rPr>
      <w:color w:val="000000"/>
      <w:sz w:val="24"/>
      <w:lang w:eastAsia="ar-SA"/>
    </w:rPr>
  </w:style>
  <w:style w:type="character" w:customStyle="1" w:styleId="Retraitcorpsdetexte2Car1">
    <w:name w:val="Retrait corps de texte 2 Car1"/>
    <w:link w:val="Retraitcorpsdetexte2"/>
    <w:qFormat/>
    <w:rPr>
      <w:rFonts w:ascii="Times" w:hAnsi="Times"/>
      <w:sz w:val="24"/>
      <w:lang w:eastAsia="ar-SA"/>
    </w:rPr>
  </w:style>
  <w:style w:type="character" w:customStyle="1" w:styleId="PieddepageCar1">
    <w:name w:val="Pied de page Car1"/>
    <w:link w:val="Pieddepage"/>
    <w:qFormat/>
    <w:rPr>
      <w:rFonts w:ascii="Times" w:hAnsi="Times"/>
      <w:sz w:val="24"/>
      <w:lang w:eastAsia="ar-SA"/>
    </w:rPr>
  </w:style>
  <w:style w:type="character" w:customStyle="1" w:styleId="Retraitcorpsdetexte3Car1">
    <w:name w:val="Retrait corps de texte 3 Car1"/>
    <w:link w:val="Retraitcorpsdetexte3"/>
    <w:qFormat/>
    <w:rPr>
      <w:rFonts w:ascii="Times" w:hAnsi="Times"/>
      <w:sz w:val="16"/>
      <w:lang w:eastAsia="ar-SA"/>
    </w:rPr>
  </w:style>
  <w:style w:type="character" w:customStyle="1" w:styleId="Corpsdetexte2Car1">
    <w:name w:val="Corps de texte 2 Car1"/>
    <w:link w:val="Corpsdetexte2"/>
    <w:qFormat/>
    <w:rPr>
      <w:rFonts w:ascii="Times" w:hAnsi="Times"/>
      <w:sz w:val="24"/>
      <w:lang w:eastAsia="ar-SA"/>
    </w:rPr>
  </w:style>
  <w:style w:type="character" w:customStyle="1" w:styleId="TextebrutCar">
    <w:name w:val="Texte brut Car"/>
    <w:link w:val="Textebrut"/>
    <w:qFormat/>
    <w:rPr>
      <w:rFonts w:ascii="Calibri" w:eastAsia="Calibri" w:hAnsi="Calibri"/>
      <w:sz w:val="22"/>
      <w:szCs w:val="21"/>
      <w:lang w:eastAsia="en-US"/>
    </w:rPr>
  </w:style>
  <w:style w:type="character" w:customStyle="1" w:styleId="TextedebullesCar">
    <w:name w:val="Texte de bulles Car"/>
    <w:link w:val="Textedebulles"/>
    <w:qFormat/>
    <w:rPr>
      <w:rFonts w:ascii="Tahoma" w:hAnsi="Tahoma" w:cs="Tahoma"/>
      <w:sz w:val="16"/>
      <w:szCs w:val="16"/>
      <w:lang w:eastAsia="ar-SA"/>
    </w:rPr>
  </w:style>
  <w:style w:type="character" w:customStyle="1" w:styleId="parole">
    <w:name w:val="parole"/>
    <w:basedOn w:val="Policepardfaut"/>
    <w:qFormat/>
  </w:style>
  <w:style w:type="character" w:customStyle="1" w:styleId="contentverset">
    <w:name w:val="content_verset"/>
    <w:qFormat/>
  </w:style>
  <w:style w:type="character" w:customStyle="1" w:styleId="style61">
    <w:name w:val="style61"/>
    <w:basedOn w:val="Policepardfaut"/>
    <w:qFormat/>
    <w:rPr>
      <w:rFonts w:ascii="Georgia" w:hAnsi="Georgia"/>
      <w:i/>
      <w:iCs/>
    </w:rPr>
  </w:style>
  <w:style w:type="character" w:customStyle="1" w:styleId="apple-converted-space">
    <w:name w:val="apple-converted-space"/>
    <w:basedOn w:val="Policepardfaut"/>
    <w:qFormat/>
  </w:style>
  <w:style w:type="character" w:customStyle="1" w:styleId="yiv0128188630msid585">
    <w:name w:val="yiv0128188630msid585"/>
    <w:basedOn w:val="Policepardfaut"/>
    <w:qFormat/>
  </w:style>
  <w:style w:type="character" w:customStyle="1" w:styleId="Corpsdutexte2">
    <w:name w:val="Corps du texte (2)_"/>
    <w:basedOn w:val="Policepardfaut"/>
    <w:link w:val="Corpsdutexte20"/>
    <w:qFormat/>
    <w:rPr>
      <w:sz w:val="27"/>
      <w:szCs w:val="27"/>
      <w:shd w:val="clear" w:color="auto" w:fill="FFFFFF"/>
    </w:rPr>
  </w:style>
  <w:style w:type="character" w:styleId="Mentionnonrsolue">
    <w:name w:val="Unresolved Mention"/>
    <w:basedOn w:val="Policepardfaut"/>
    <w:qFormat/>
    <w:rPr>
      <w:color w:val="605E5C"/>
      <w:shd w:val="clear" w:color="auto" w:fill="E1DFDD"/>
    </w:rPr>
  </w:style>
  <w:style w:type="character" w:customStyle="1" w:styleId="texte2">
    <w:name w:val="texte2"/>
    <w:basedOn w:val="Policepardfaut"/>
    <w:qFormat/>
  </w:style>
  <w:style w:type="character" w:styleId="Accentuationintense">
    <w:name w:val="Intense Emphasis"/>
    <w:basedOn w:val="Policepardfaut"/>
    <w:qFormat/>
    <w:rPr>
      <w:i/>
      <w:iCs/>
      <w:color w:val="4F81BD" w:themeColor="accent1"/>
    </w:rPr>
  </w:style>
  <w:style w:type="character" w:customStyle="1" w:styleId="hgkelc">
    <w:name w:val="hgkelc"/>
    <w:basedOn w:val="Policepardfaut"/>
    <w:qFormat/>
  </w:style>
  <w:style w:type="character" w:customStyle="1" w:styleId="markedcontent">
    <w:name w:val="markedcontent"/>
    <w:basedOn w:val="Policepardfaut"/>
    <w:qFormat/>
  </w:style>
  <w:style w:type="character" w:customStyle="1" w:styleId="ouvrage">
    <w:name w:val="ouvrage"/>
    <w:basedOn w:val="Policepardfaut"/>
    <w:qFormat/>
  </w:style>
  <w:style w:type="character" w:customStyle="1" w:styleId="characterstyle1">
    <w:name w:val="characterstyle1"/>
    <w:basedOn w:val="Policepardfaut"/>
    <w:qFormat/>
  </w:style>
  <w:style w:type="character" w:styleId="Appeldenotedefin">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EndnoteCharacters111">
    <w:name w:val="Endnote Characters111"/>
    <w:basedOn w:val="Policepardfaut"/>
    <w:qFormat/>
    <w:rPr>
      <w:vertAlign w:val="superscript"/>
    </w:rPr>
  </w:style>
  <w:style w:type="character" w:customStyle="1" w:styleId="style42">
    <w:name w:val="style42"/>
    <w:basedOn w:val="Policepardfaut"/>
    <w:qFormat/>
  </w:style>
  <w:style w:type="character" w:customStyle="1" w:styleId="bumpedfont15">
    <w:name w:val="bumpedfont15"/>
    <w:basedOn w:val="Policepardfaut"/>
    <w:qFormat/>
  </w:style>
  <w:style w:type="character" w:customStyle="1" w:styleId="typologyarticleblocksubheadline-sc-1vro4tp-4">
    <w:name w:val="typologyarticle__blocksubheadline-sc-1vro4tp-4"/>
    <w:basedOn w:val="Policepardfaut"/>
    <w:qFormat/>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link w:val="Commentaire"/>
    <w:qFormat/>
    <w:rPr>
      <w:rFonts w:ascii="Times" w:hAnsi="Times"/>
      <w:lang w:eastAsia="ar-SA"/>
    </w:rPr>
  </w:style>
  <w:style w:type="character" w:customStyle="1" w:styleId="ObjetducommentaireCar">
    <w:name w:val="Objet du commentaire Car"/>
    <w:basedOn w:val="CommentaireCar"/>
    <w:link w:val="Objetducommentaire"/>
    <w:qFormat/>
    <w:rPr>
      <w:rFonts w:ascii="Times" w:hAnsi="Times"/>
      <w:b/>
      <w:bCs/>
      <w:lang w:eastAsia="ar-SA"/>
    </w:rPr>
  </w:style>
  <w:style w:type="character" w:customStyle="1" w:styleId="InternetLink1">
    <w:name w:val="Internet Link1"/>
    <w:qFormat/>
    <w:rPr>
      <w:color w:val="000080"/>
      <w:u w:val="single"/>
    </w:rPr>
  </w:style>
  <w:style w:type="character" w:customStyle="1" w:styleId="gmail-aucun">
    <w:name w:val="gmail-aucun"/>
    <w:basedOn w:val="Policepardfaut"/>
    <w:qFormat/>
  </w:style>
  <w:style w:type="character" w:customStyle="1" w:styleId="InternetLink2">
    <w:name w:val="Internet Link2"/>
    <w:qFormat/>
    <w:rPr>
      <w:color w:val="000080"/>
      <w:u w:val="single"/>
    </w:rPr>
  </w:style>
  <w:style w:type="character" w:customStyle="1" w:styleId="Puces">
    <w:name w:val="Puces"/>
    <w:qFormat/>
    <w:rPr>
      <w:rFonts w:ascii="OpenSymbol" w:eastAsia="OpenSymbol" w:hAnsi="OpenSymbol" w:cs="OpenSymbol"/>
    </w:rPr>
  </w:style>
  <w:style w:type="character" w:customStyle="1" w:styleId="InternetLink3">
    <w:name w:val="Internet Link3"/>
    <w:qFormat/>
    <w:rPr>
      <w:color w:val="000080"/>
      <w:u w:val="single"/>
    </w:rPr>
  </w:style>
  <w:style w:type="character" w:styleId="Lienhypertexte">
    <w:name w:val="Hyperlink"/>
    <w:rPr>
      <w:color w:val="000080"/>
      <w:u w:val="single"/>
    </w:rPr>
  </w:style>
  <w:style w:type="paragraph" w:styleId="Titre">
    <w:name w:val="Title"/>
    <w:basedOn w:val="Normal"/>
    <w:next w:val="Sous-titre"/>
    <w:link w:val="TitreCar1"/>
    <w:uiPriority w:val="10"/>
    <w:qFormat/>
    <w:pPr>
      <w:keepNext/>
      <w:spacing w:before="240" w:after="120"/>
    </w:pPr>
    <w:rPr>
      <w:rFonts w:ascii="Arial" w:eastAsia="SimSun" w:hAnsi="Arial"/>
      <w:sz w:val="28"/>
      <w:szCs w:val="28"/>
    </w:rPr>
  </w:style>
  <w:style w:type="paragraph" w:styleId="Corpsdetexte">
    <w:name w:val="Body Text"/>
    <w:basedOn w:val="Normal"/>
    <w:link w:val="CorpsdetexteCar1"/>
    <w:pPr>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Sous-titre">
    <w:name w:val="Subtitle"/>
    <w:basedOn w:val="Titre"/>
    <w:next w:val="Corpsdetexte"/>
    <w:link w:val="Sous-titreCar"/>
    <w:uiPriority w:val="11"/>
    <w:qFormat/>
    <w:pPr>
      <w:jc w:val="center"/>
    </w:pPr>
    <w:rPr>
      <w:i/>
      <w:iCs/>
    </w:rPr>
  </w:style>
  <w:style w:type="paragraph" w:customStyle="1" w:styleId="HeaderandFooter">
    <w:name w:val="Header and Footer"/>
    <w:basedOn w:val="Normal"/>
    <w:qFormat/>
  </w:style>
  <w:style w:type="paragraph" w:styleId="En-tte">
    <w:name w:val="header"/>
    <w:basedOn w:val="Normal"/>
    <w:link w:val="En-tteCar1"/>
    <w:pPr>
      <w:tabs>
        <w:tab w:val="center" w:pos="4536"/>
        <w:tab w:val="right" w:pos="9072"/>
      </w:tabs>
    </w:pPr>
  </w:style>
  <w:style w:type="paragraph" w:customStyle="1" w:styleId="BodyTextIndented">
    <w:name w:val="Body Text;Indented"/>
    <w:basedOn w:val="Normal"/>
    <w:link w:val="RetraitcorpsdetexteCar1"/>
    <w:qFormat/>
    <w:pPr>
      <w:ind w:firstLine="284"/>
      <w:jc w:val="both"/>
    </w:pPr>
  </w:style>
  <w:style w:type="paragraph" w:styleId="Corpsdetexte3">
    <w:name w:val="Body Text 3"/>
    <w:basedOn w:val="Normal"/>
    <w:link w:val="Corpsdetexte3Car1"/>
    <w:qForma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Pr>
      <w:color w:val="000000"/>
    </w:rPr>
  </w:style>
  <w:style w:type="paragraph" w:styleId="Retraitcorpsdetexte2">
    <w:name w:val="Body Text Indent 2"/>
    <w:basedOn w:val="Normal"/>
    <w:link w:val="Retraitcorpsdetexte2Car1"/>
    <w:qFormat/>
    <w:pPr>
      <w:pBdr>
        <w:top w:val="single" w:sz="4" w:space="1" w:color="000000"/>
        <w:left w:val="single" w:sz="4" w:space="4" w:color="000000"/>
        <w:bottom w:val="single" w:sz="4" w:space="1" w:color="000000"/>
        <w:right w:val="single" w:sz="4" w:space="4" w:color="000000"/>
      </w:pBdr>
      <w:ind w:firstLine="284"/>
      <w:jc w:val="both"/>
    </w:pPr>
  </w:style>
  <w:style w:type="paragraph" w:styleId="Pieddepage">
    <w:name w:val="footer"/>
    <w:basedOn w:val="Normal"/>
    <w:link w:val="PieddepageCar1"/>
    <w:pPr>
      <w:tabs>
        <w:tab w:val="center" w:pos="4536"/>
        <w:tab w:val="right" w:pos="9072"/>
      </w:tabs>
    </w:pPr>
  </w:style>
  <w:style w:type="paragraph" w:styleId="Retraitcorpsdetexte3">
    <w:name w:val="Body Text Indent 3"/>
    <w:basedOn w:val="Normal"/>
    <w:link w:val="Retraitcorpsdetexte3Car1"/>
    <w:qFormat/>
    <w:pPr>
      <w:pBdr>
        <w:top w:val="single" w:sz="4" w:space="1" w:color="000000"/>
        <w:left w:val="single" w:sz="4" w:space="4" w:color="000000"/>
        <w:bottom w:val="single" w:sz="4" w:space="1" w:color="000000"/>
        <w:right w:val="single" w:sz="4" w:space="4" w:color="000000"/>
      </w:pBdr>
      <w:ind w:firstLine="284"/>
      <w:jc w:val="both"/>
    </w:pPr>
    <w:rPr>
      <w:sz w:val="16"/>
    </w:rPr>
  </w:style>
  <w:style w:type="paragraph" w:customStyle="1" w:styleId="Paragraphedeliste1">
    <w:name w:val="Paragraphe de liste1"/>
    <w:basedOn w:val="Normal"/>
    <w:qFormat/>
    <w:pPr>
      <w:spacing w:line="276" w:lineRule="auto"/>
      <w:ind w:left="720"/>
    </w:pPr>
    <w:rPr>
      <w:rFonts w:ascii="Calibri" w:hAnsi="Calibri"/>
      <w:sz w:val="22"/>
      <w:szCs w:val="22"/>
    </w:rPr>
  </w:style>
  <w:style w:type="paragraph" w:styleId="Corpsdetexte2">
    <w:name w:val="Body Text 2"/>
    <w:basedOn w:val="Normal"/>
    <w:link w:val="Corpsdetexte2Car1"/>
    <w:qFormat/>
    <w:pPr>
      <w:spacing w:after="120" w:line="480" w:lineRule="auto"/>
    </w:pPr>
  </w:style>
  <w:style w:type="paragraph" w:customStyle="1" w:styleId="Listeclaire-Accent51">
    <w:name w:val="Liste claire - Accent 51"/>
    <w:basedOn w:val="Normal"/>
    <w:qFormat/>
    <w:pPr>
      <w:ind w:left="720"/>
    </w:pPr>
    <w:rPr>
      <w:rFonts w:ascii="Calibri" w:hAnsi="Calibri"/>
      <w:sz w:val="22"/>
      <w:szCs w:val="22"/>
    </w:rPr>
  </w:style>
  <w:style w:type="paragraph" w:customStyle="1" w:styleId="Titre26">
    <w:name w:val="Titre 26"/>
    <w:basedOn w:val="Normal"/>
    <w:qFormat/>
    <w:pPr>
      <w:spacing w:before="280" w:after="120"/>
    </w:pPr>
    <w:rPr>
      <w:rFonts w:ascii="Arial" w:hAnsi="Arial" w:cs="Arial"/>
      <w:b/>
      <w:bCs/>
      <w:color w:val="6A9EC3"/>
      <w:sz w:val="30"/>
      <w:szCs w:val="30"/>
    </w:rPr>
  </w:style>
  <w:style w:type="paragraph" w:styleId="Listepuces">
    <w:name w:val="List Bullet"/>
    <w:basedOn w:val="Normal"/>
    <w:pPr>
      <w:tabs>
        <w:tab w:val="left" w:pos="0"/>
      </w:tabs>
      <w:ind w:left="360" w:hanging="360"/>
    </w:pPr>
  </w:style>
  <w:style w:type="paragraph" w:customStyle="1" w:styleId="Normal11pt">
    <w:name w:val="Normal + 11 pt"/>
    <w:basedOn w:val="Normal"/>
    <w:qFormat/>
    <w:pPr>
      <w:tabs>
        <w:tab w:val="left" w:pos="5520"/>
      </w:tabs>
    </w:pPr>
    <w:rPr>
      <w:rFonts w:ascii="Arial" w:hAnsi="Arial"/>
      <w:sz w:val="22"/>
      <w:szCs w:val="22"/>
    </w:rPr>
  </w:style>
  <w:style w:type="paragraph" w:styleId="NormalWeb">
    <w:name w:val="Normal (Web)"/>
    <w:basedOn w:val="Normal"/>
    <w:qFormat/>
    <w:pPr>
      <w:spacing w:before="280" w:after="280"/>
    </w:pPr>
  </w:style>
  <w:style w:type="paragraph" w:customStyle="1" w:styleId="Sansinterligne1">
    <w:name w:val="Sans interligne1"/>
    <w:qFormat/>
    <w:pPr>
      <w:widowControl w:val="0"/>
    </w:pPr>
    <w:rPr>
      <w:rFonts w:ascii="Calibri" w:eastAsia="Calibri" w:hAnsi="Calibri"/>
      <w:sz w:val="22"/>
      <w:szCs w:val="22"/>
      <w:lang w:eastAsia="ar-SA"/>
    </w:rPr>
  </w:style>
  <w:style w:type="paragraph" w:customStyle="1" w:styleId="Default">
    <w:name w:val="Default"/>
    <w:qFormat/>
    <w:pPr>
      <w:widowControl w:val="0"/>
    </w:pPr>
    <w:rPr>
      <w:rFonts w:eastAsia="Arial"/>
      <w:color w:val="000000"/>
      <w:sz w:val="24"/>
      <w:szCs w:val="24"/>
      <w:lang w:eastAsia="ar-SA"/>
    </w:rPr>
  </w:style>
  <w:style w:type="paragraph" w:customStyle="1" w:styleId="PrformatHTML1">
    <w:name w:val="Préformaté HTML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ecxmsonormal">
    <w:name w:val="ecxmsonormal"/>
    <w:basedOn w:val="Normal"/>
    <w:qFormat/>
    <w:pPr>
      <w:spacing w:after="324"/>
    </w:pPr>
    <w:rPr>
      <w:lang w:val="es-ES"/>
    </w:rPr>
  </w:style>
  <w:style w:type="paragraph" w:customStyle="1" w:styleId="spip">
    <w:name w:val="spip"/>
    <w:basedOn w:val="Normal"/>
    <w:qFormat/>
  </w:style>
  <w:style w:type="paragraph" w:customStyle="1" w:styleId="Contenudetableau">
    <w:name w:val="Contenu de tableau"/>
    <w:basedOn w:val="Normal"/>
    <w:qFormat/>
    <w:pPr>
      <w:suppressLineNumbers/>
    </w:pPr>
  </w:style>
  <w:style w:type="paragraph" w:customStyle="1" w:styleId="Grilleclaire-Accent51">
    <w:name w:val="Grille claire - Accent 51"/>
    <w:basedOn w:val="Normal"/>
    <w:qFormat/>
    <w:pPr>
      <w:spacing w:after="283"/>
      <w:ind w:left="567" w:right="567"/>
    </w:pPr>
  </w:style>
  <w:style w:type="paragraph" w:customStyle="1" w:styleId="Listecouleur-Accent11">
    <w:name w:val="Liste couleur - Accent 11"/>
    <w:basedOn w:val="Normal"/>
    <w:qFormat/>
    <w:pPr>
      <w:ind w:left="720"/>
    </w:pPr>
    <w:rPr>
      <w:rFonts w:ascii="Calibri" w:hAnsi="Calibri"/>
      <w:sz w:val="22"/>
      <w:szCs w:val="22"/>
    </w:rPr>
  </w:style>
  <w:style w:type="paragraph" w:customStyle="1" w:styleId="Contenuducadre">
    <w:name w:val="Contenu du cadre"/>
    <w:basedOn w:val="Corpsdetexte"/>
    <w:qFormat/>
  </w:style>
  <w:style w:type="paragraph" w:customStyle="1" w:styleId="Listemoyenne2-Accent41">
    <w:name w:val="Liste moyenne 2 - Accent 41"/>
    <w:basedOn w:val="Normal"/>
    <w:qFormat/>
    <w:pPr>
      <w:widowControl/>
      <w:suppressAutoHyphens w:val="0"/>
      <w:ind w:left="720"/>
    </w:pPr>
    <w:rPr>
      <w:rFonts w:ascii="Cambria" w:hAnsi="Cambria"/>
    </w:rPr>
  </w:style>
  <w:style w:type="paragraph" w:customStyle="1" w:styleId="paragraphes">
    <w:name w:val="paragraphes"/>
    <w:basedOn w:val="Normal"/>
    <w:qFormat/>
    <w:pPr>
      <w:spacing w:before="280" w:after="280"/>
    </w:pPr>
    <w:rPr>
      <w:rFonts w:eastAsia="SimSun" w:cs="Mangal"/>
      <w:kern w:val="2"/>
      <w:lang w:eastAsia="hi-IN" w:bidi="hi-IN"/>
    </w:rPr>
  </w:style>
  <w:style w:type="paragraph" w:customStyle="1" w:styleId="paragraphedeliste2">
    <w:name w:val="paragraphedeliste2"/>
    <w:basedOn w:val="Normal"/>
    <w:qFormat/>
    <w:pPr>
      <w:widowControl/>
      <w:suppressAutoHyphens w:val="0"/>
      <w:spacing w:before="280" w:after="280"/>
    </w:pPr>
  </w:style>
  <w:style w:type="paragraph" w:customStyle="1" w:styleId="Grilleclaire-Accent31">
    <w:name w:val="Grille claire - Accent 31"/>
    <w:basedOn w:val="Normal"/>
    <w:qFormat/>
    <w:pPr>
      <w:widowControl/>
      <w:suppressAutoHyphens w:val="0"/>
      <w:ind w:left="720"/>
    </w:pPr>
    <w:rPr>
      <w:rFonts w:ascii="Cambria" w:hAnsi="Cambria"/>
    </w:rPr>
  </w:style>
  <w:style w:type="paragraph" w:customStyle="1" w:styleId="Titredetableau">
    <w:name w:val="Titre de tableau"/>
    <w:basedOn w:val="Contenudetableau"/>
    <w:qFormat/>
    <w:pPr>
      <w:jc w:val="center"/>
    </w:pPr>
    <w:rPr>
      <w:b/>
      <w:bCs/>
    </w:rPr>
  </w:style>
  <w:style w:type="paragraph" w:customStyle="1" w:styleId="Grillemoyenne1-Accent21">
    <w:name w:val="Grille moyenne 1 - Accent 21"/>
    <w:basedOn w:val="Normal"/>
    <w:qFormat/>
    <w:pPr>
      <w:widowControl/>
      <w:suppressAutoHyphens w:val="0"/>
      <w:ind w:left="720"/>
    </w:pPr>
    <w:rPr>
      <w:rFonts w:ascii="Cambria" w:hAnsi="Cambria"/>
    </w:rPr>
  </w:style>
  <w:style w:type="paragraph" w:customStyle="1" w:styleId="Texteprformat">
    <w:name w:val="Texte préformaté"/>
    <w:basedOn w:val="Normal"/>
    <w:qFormat/>
    <w:rPr>
      <w:rFonts w:ascii="Courier New" w:eastAsia="NSimSun" w:hAnsi="Courier New" w:cs="Courier New"/>
      <w:sz w:val="20"/>
    </w:rPr>
  </w:style>
  <w:style w:type="paragraph" w:customStyle="1" w:styleId="Tramecouleur-Accent31">
    <w:name w:val="Trame couleur - Accent 31"/>
    <w:basedOn w:val="Normal"/>
    <w:qFormat/>
    <w:pPr>
      <w:widowControl/>
      <w:suppressAutoHyphens w:val="0"/>
      <w:ind w:left="720"/>
      <w:contextualSpacing/>
    </w:pPr>
    <w:rPr>
      <w:rFonts w:ascii="Cambria" w:hAnsi="Cambria"/>
      <w:lang w:eastAsia="fr-FR"/>
    </w:rPr>
  </w:style>
  <w:style w:type="paragraph" w:customStyle="1" w:styleId="Listecouleur-Accent12">
    <w:name w:val="Liste couleur - Accent 12"/>
    <w:basedOn w:val="Normal"/>
    <w:qFormat/>
    <w:pPr>
      <w:widowControl/>
      <w:suppressAutoHyphens w:val="0"/>
      <w:ind w:left="720"/>
      <w:contextualSpacing/>
    </w:pPr>
    <w:rPr>
      <w:rFonts w:ascii="Cambria" w:eastAsia="Cambria" w:hAnsi="Cambria"/>
      <w:lang w:eastAsia="en-US"/>
    </w:rPr>
  </w:style>
  <w:style w:type="paragraph" w:customStyle="1" w:styleId="NormalTimesNewRoman">
    <w:name w:val="Normal + Times New Roman"/>
    <w:basedOn w:val="Normal"/>
    <w:qFormat/>
    <w:pPr>
      <w:jc w:val="both"/>
    </w:pPr>
    <w:rPr>
      <w:rFonts w:cs="Arial"/>
      <w:lang w:eastAsia="fr-FR"/>
    </w:rPr>
  </w:style>
  <w:style w:type="paragraph" w:customStyle="1" w:styleId="Paragraphedeliste11">
    <w:name w:val="Paragraphe de liste11"/>
    <w:basedOn w:val="Normal"/>
    <w:qFormat/>
    <w:pPr>
      <w:spacing w:line="276" w:lineRule="auto"/>
      <w:ind w:left="720"/>
    </w:pPr>
    <w:rPr>
      <w:rFonts w:ascii="Calibri" w:hAnsi="Calibri"/>
      <w:sz w:val="22"/>
      <w:szCs w:val="22"/>
    </w:rPr>
  </w:style>
  <w:style w:type="paragraph" w:customStyle="1" w:styleId="Sansinterligne11">
    <w:name w:val="Sans interligne11"/>
    <w:qFormat/>
    <w:pPr>
      <w:widowControl w:val="0"/>
    </w:pPr>
    <w:rPr>
      <w:rFonts w:ascii="Calibri" w:eastAsia="Calibri" w:hAnsi="Calibri"/>
      <w:sz w:val="22"/>
      <w:szCs w:val="22"/>
      <w:lang w:eastAsia="ar-SA"/>
    </w:rPr>
  </w:style>
  <w:style w:type="paragraph" w:customStyle="1" w:styleId="HTMLprformat1">
    <w:name w:val="HTML préformaté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Tramecouleur-Accent311">
    <w:name w:val="Trame couleur - Accent 311"/>
    <w:basedOn w:val="Normal"/>
    <w:qFormat/>
    <w:pPr>
      <w:widowControl/>
      <w:suppressAutoHyphens w:val="0"/>
      <w:ind w:left="720"/>
      <w:contextualSpacing/>
    </w:pPr>
    <w:rPr>
      <w:rFonts w:ascii="Cambria" w:hAnsi="Cambria"/>
      <w:lang w:eastAsia="fr-FR"/>
    </w:rPr>
  </w:style>
  <w:style w:type="paragraph" w:customStyle="1" w:styleId="Listecouleur-Accent121">
    <w:name w:val="Liste couleur - Accent 121"/>
    <w:basedOn w:val="Normal"/>
    <w:qFormat/>
    <w:pPr>
      <w:widowControl/>
      <w:suppressAutoHyphens w:val="0"/>
      <w:ind w:left="720"/>
      <w:contextualSpacing/>
    </w:pPr>
    <w:rPr>
      <w:rFonts w:ascii="Cambria" w:eastAsia="Cambria" w:hAnsi="Cambria"/>
      <w:lang w:eastAsia="en-US"/>
    </w:rPr>
  </w:style>
  <w:style w:type="paragraph" w:styleId="Textebrut">
    <w:name w:val="Plain Text"/>
    <w:basedOn w:val="Normal"/>
    <w:link w:val="TextebrutCar"/>
    <w:qFormat/>
    <w:pPr>
      <w:widowControl/>
      <w:suppressAutoHyphens w:val="0"/>
    </w:pPr>
    <w:rPr>
      <w:rFonts w:ascii="Calibri" w:eastAsia="Calibri" w:hAnsi="Calibri"/>
      <w:sz w:val="22"/>
      <w:szCs w:val="21"/>
      <w:lang w:eastAsia="en-US"/>
    </w:rPr>
  </w:style>
  <w:style w:type="paragraph" w:customStyle="1" w:styleId="western">
    <w:name w:val="western"/>
    <w:basedOn w:val="Normal"/>
    <w:qFormat/>
    <w:pPr>
      <w:widowControl/>
      <w:suppressAutoHyphens w:val="0"/>
      <w:spacing w:before="280"/>
    </w:pPr>
    <w:rPr>
      <w:b/>
      <w:bCs/>
      <w:sz w:val="28"/>
      <w:szCs w:val="28"/>
      <w:lang w:eastAsia="fr-FR"/>
    </w:rPr>
  </w:style>
  <w:style w:type="paragraph" w:customStyle="1" w:styleId="Textbody">
    <w:name w:val="Text body"/>
    <w:basedOn w:val="Normal"/>
    <w:qFormat/>
    <w:pPr>
      <w:spacing w:after="120"/>
      <w:textAlignment w:val="baseline"/>
    </w:pPr>
    <w:rPr>
      <w:rFonts w:eastAsia="SimSun" w:cs="Mangal"/>
      <w:kern w:val="2"/>
      <w:lang w:eastAsia="zh-CN" w:bidi="hi-IN"/>
    </w:rPr>
  </w:style>
  <w:style w:type="paragraph" w:styleId="Textedebulles">
    <w:name w:val="Balloon Text"/>
    <w:basedOn w:val="Normal"/>
    <w:link w:val="TextedebullesCar"/>
    <w:qFormat/>
    <w:rPr>
      <w:rFonts w:ascii="Tahoma" w:hAnsi="Tahoma"/>
      <w:sz w:val="16"/>
      <w:szCs w:val="16"/>
    </w:rPr>
  </w:style>
  <w:style w:type="paragraph" w:customStyle="1" w:styleId="PrformatHTML11">
    <w:name w:val="Préformaté HTML1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Listecouleur-Accent13">
    <w:name w:val="Liste couleur - Accent 13"/>
    <w:basedOn w:val="Normal"/>
    <w:qFormat/>
    <w:pPr>
      <w:widowControl/>
      <w:suppressAutoHyphens w:val="0"/>
      <w:ind w:left="720"/>
      <w:contextualSpacing/>
    </w:pPr>
    <w:rPr>
      <w:rFonts w:ascii="Calibri" w:hAnsi="Calibri"/>
      <w:lang w:eastAsia="fr-FR"/>
    </w:rPr>
  </w:style>
  <w:style w:type="paragraph" w:customStyle="1" w:styleId="Listecouleur-Accent131">
    <w:name w:val="Liste couleur - Accent 131"/>
    <w:basedOn w:val="Normal"/>
    <w:qFormat/>
    <w:pPr>
      <w:widowControl/>
      <w:suppressAutoHyphens w:val="0"/>
      <w:ind w:left="720"/>
      <w:contextualSpacing/>
    </w:pPr>
    <w:rPr>
      <w:rFonts w:ascii="Cambria" w:eastAsia="Cambria" w:hAnsi="Cambria"/>
      <w:lang w:eastAsia="en-US"/>
    </w:rPr>
  </w:style>
  <w:style w:type="paragraph" w:customStyle="1" w:styleId="Sansinterligne2">
    <w:name w:val="Sans interligne2"/>
    <w:qFormat/>
    <w:rPr>
      <w:rFonts w:ascii="Calibri" w:eastAsia="Calibri" w:hAnsi="Calibri"/>
      <w:sz w:val="22"/>
      <w:szCs w:val="22"/>
      <w:lang w:val="en-US" w:eastAsia="en-US"/>
    </w:rPr>
  </w:style>
  <w:style w:type="paragraph" w:customStyle="1" w:styleId="yiv8215857789">
    <w:name w:val="yiv8215857789"/>
    <w:basedOn w:val="Normal"/>
    <w:qFormat/>
    <w:pPr>
      <w:widowControl/>
      <w:suppressAutoHyphens w:val="0"/>
      <w:spacing w:before="280" w:after="280"/>
    </w:pPr>
    <w:rPr>
      <w:lang w:eastAsia="fr-FR"/>
    </w:rPr>
  </w:style>
  <w:style w:type="paragraph" w:customStyle="1" w:styleId="yiv8215857789msonormal">
    <w:name w:val="yiv8215857789msonormal"/>
    <w:basedOn w:val="Normal"/>
    <w:qFormat/>
    <w:pPr>
      <w:widowControl/>
      <w:suppressAutoHyphens w:val="0"/>
      <w:spacing w:before="280" w:after="280"/>
    </w:pPr>
    <w:rPr>
      <w:lang w:eastAsia="fr-FR"/>
    </w:rPr>
  </w:style>
  <w:style w:type="paragraph" w:customStyle="1" w:styleId="sansinterligne">
    <w:name w:val="sansinterligne"/>
    <w:basedOn w:val="Normal"/>
    <w:qFormat/>
    <w:pPr>
      <w:widowControl/>
      <w:suppressAutoHyphens w:val="0"/>
      <w:spacing w:before="280" w:after="280"/>
    </w:pPr>
    <w:rPr>
      <w:lang w:eastAsia="fr-FR"/>
    </w:rPr>
  </w:style>
  <w:style w:type="paragraph" w:styleId="Paragraphedeliste">
    <w:name w:val="List Paragraph"/>
    <w:basedOn w:val="Normal"/>
    <w:qFormat/>
    <w:pPr>
      <w:widowControl/>
      <w:suppressAutoHyphens w:val="0"/>
      <w:ind w:left="720"/>
      <w:contextualSpacing/>
    </w:pPr>
    <w:rPr>
      <w:rFonts w:ascii="Cambria" w:hAnsi="Cambria"/>
      <w:lang w:eastAsia="fr-FR"/>
    </w:rPr>
  </w:style>
  <w:style w:type="paragraph" w:styleId="Sansinterligne0">
    <w:name w:val="No Spacing"/>
    <w:qFormat/>
    <w:rPr>
      <w:sz w:val="24"/>
      <w:szCs w:val="22"/>
      <w:lang w:eastAsia="en-US"/>
    </w:rPr>
  </w:style>
  <w:style w:type="paragraph" w:customStyle="1" w:styleId="yiv5064076410msonormal">
    <w:name w:val="yiv5064076410msonormal"/>
    <w:basedOn w:val="Normal"/>
    <w:qFormat/>
    <w:pPr>
      <w:widowControl/>
      <w:suppressAutoHyphens w:val="0"/>
      <w:spacing w:before="280" w:after="280"/>
    </w:pPr>
    <w:rPr>
      <w:sz w:val="20"/>
      <w:lang w:eastAsia="fr-FR"/>
    </w:rPr>
  </w:style>
  <w:style w:type="paragraph" w:customStyle="1" w:styleId="yiv1715725215msoheader">
    <w:name w:val="yiv1715725215msoheader"/>
    <w:basedOn w:val="Normal"/>
    <w:qFormat/>
    <w:pPr>
      <w:widowControl/>
      <w:suppressAutoHyphens w:val="0"/>
      <w:spacing w:before="280" w:after="280"/>
    </w:pPr>
    <w:rPr>
      <w:sz w:val="20"/>
      <w:lang w:eastAsia="fr-FR"/>
    </w:rPr>
  </w:style>
  <w:style w:type="paragraph" w:customStyle="1" w:styleId="yiv1715725215msonormal">
    <w:name w:val="yiv1715725215msonormal"/>
    <w:basedOn w:val="Normal"/>
    <w:qFormat/>
    <w:pPr>
      <w:widowControl/>
      <w:suppressAutoHyphens w:val="0"/>
      <w:spacing w:before="280" w:after="280"/>
    </w:pPr>
    <w:rPr>
      <w:sz w:val="20"/>
      <w:lang w:eastAsia="fr-FR"/>
    </w:rPr>
  </w:style>
  <w:style w:type="paragraph" w:customStyle="1" w:styleId="Corpsdutexte20">
    <w:name w:val="Corps du texte (2)"/>
    <w:basedOn w:val="Normal"/>
    <w:link w:val="Corpsdutexte2"/>
    <w:qFormat/>
    <w:pPr>
      <w:shd w:val="clear" w:color="auto" w:fill="FFFFFF"/>
      <w:suppressAutoHyphens w:val="0"/>
      <w:spacing w:after="300" w:line="0" w:lineRule="atLeast"/>
      <w:jc w:val="center"/>
    </w:pPr>
    <w:rPr>
      <w:sz w:val="27"/>
      <w:szCs w:val="27"/>
      <w:lang w:eastAsia="fr-FR"/>
    </w:rPr>
  </w:style>
  <w:style w:type="paragraph" w:customStyle="1" w:styleId="ydp94af70fyiv0505617700ydp8b071amsonormal">
    <w:name w:val="ydp94af70fyiv0505617700ydp8b071amsonormal"/>
    <w:basedOn w:val="Normal"/>
    <w:qFormat/>
    <w:pPr>
      <w:widowControl/>
      <w:suppressAutoHyphens w:val="0"/>
      <w:spacing w:before="280" w:after="280"/>
    </w:pPr>
    <w:rPr>
      <w:lang w:eastAsia="fr-FR"/>
    </w:rPr>
  </w:style>
  <w:style w:type="paragraph" w:customStyle="1" w:styleId="ydp673e1ba2msonormal">
    <w:name w:val="ydp673e1ba2msonormal"/>
    <w:basedOn w:val="Normal"/>
    <w:qFormat/>
    <w:pPr>
      <w:widowControl/>
      <w:suppressAutoHyphens w:val="0"/>
      <w:spacing w:before="280" w:after="280"/>
    </w:pPr>
    <w:rPr>
      <w:lang w:eastAsia="fr-FR"/>
    </w:rPr>
  </w:style>
  <w:style w:type="paragraph" w:customStyle="1" w:styleId="ydp1e74dabcmsonormal">
    <w:name w:val="ydp1e74dabcmsonormal"/>
    <w:basedOn w:val="Normal"/>
    <w:qFormat/>
    <w:pPr>
      <w:widowControl/>
      <w:suppressAutoHyphens w:val="0"/>
      <w:spacing w:before="280" w:after="280"/>
    </w:pPr>
    <w:rPr>
      <w:lang w:eastAsia="fr-FR"/>
    </w:rPr>
  </w:style>
  <w:style w:type="paragraph" w:customStyle="1" w:styleId="ydp6ff1d66cyiv7660335842ydp5b898c03msonormal">
    <w:name w:val="ydp6ff1d66cyiv7660335842ydp5b898c03msonormal"/>
    <w:basedOn w:val="Normal"/>
    <w:qFormat/>
    <w:pPr>
      <w:widowControl/>
      <w:suppressAutoHyphens w:val="0"/>
      <w:spacing w:before="280" w:after="280"/>
    </w:pPr>
    <w:rPr>
      <w:lang w:eastAsia="fr-FR"/>
    </w:rPr>
  </w:style>
  <w:style w:type="paragraph" w:customStyle="1" w:styleId="style1233">
    <w:name w:val="style1233"/>
    <w:basedOn w:val="Normal"/>
    <w:qFormat/>
    <w:pPr>
      <w:widowControl/>
      <w:suppressAutoHyphens w:val="0"/>
      <w:spacing w:before="280" w:after="280"/>
    </w:pPr>
    <w:rPr>
      <w:lang w:eastAsia="fr-FR"/>
    </w:rPr>
  </w:style>
  <w:style w:type="paragraph" w:customStyle="1" w:styleId="ydpcf7abfe2msonormal">
    <w:name w:val="ydpcf7abfe2msonormal"/>
    <w:basedOn w:val="Normal"/>
    <w:qFormat/>
    <w:pPr>
      <w:widowControl/>
      <w:suppressAutoHyphens w:val="0"/>
      <w:spacing w:before="280" w:after="280"/>
    </w:pPr>
    <w:rPr>
      <w:lang w:eastAsia="fr-FR"/>
    </w:rPr>
  </w:style>
  <w:style w:type="paragraph" w:customStyle="1" w:styleId="ydp60a7f884msonormal">
    <w:name w:val="ydp60a7f884msonormal"/>
    <w:basedOn w:val="Normal"/>
    <w:qFormat/>
    <w:pPr>
      <w:widowControl/>
      <w:suppressAutoHyphens w:val="0"/>
      <w:spacing w:before="280" w:after="280"/>
    </w:pPr>
    <w:rPr>
      <w:lang w:eastAsia="fr-FR"/>
    </w:rPr>
  </w:style>
  <w:style w:type="paragraph" w:customStyle="1" w:styleId="titre10">
    <w:name w:val="titre1"/>
    <w:basedOn w:val="Normal"/>
    <w:qFormat/>
    <w:pPr>
      <w:widowControl/>
      <w:suppressAutoHyphens w:val="0"/>
      <w:spacing w:before="280" w:after="280"/>
      <w:jc w:val="center"/>
    </w:pPr>
    <w:rPr>
      <w:rFonts w:ascii="Verdana" w:hAnsi="Verdana"/>
      <w:b/>
      <w:bCs/>
      <w:i/>
      <w:iCs/>
      <w:color w:val="000099"/>
      <w:sz w:val="36"/>
      <w:szCs w:val="36"/>
      <w:lang w:eastAsia="fr-FR"/>
    </w:rPr>
  </w:style>
  <w:style w:type="paragraph" w:customStyle="1" w:styleId="Date1">
    <w:name w:val="Date1"/>
    <w:basedOn w:val="Normal"/>
    <w:qFormat/>
    <w:pPr>
      <w:widowControl/>
      <w:suppressAutoHyphens w:val="0"/>
      <w:spacing w:before="280" w:after="280"/>
      <w:ind w:left="225"/>
    </w:pPr>
    <w:rPr>
      <w:rFonts w:ascii="Verdana" w:hAnsi="Verdana"/>
      <w:b/>
      <w:bCs/>
      <w:i/>
      <w:iCs/>
      <w:color w:val="4169E1"/>
      <w:sz w:val="27"/>
      <w:szCs w:val="27"/>
      <w:lang w:eastAsia="fr-FR"/>
    </w:rPr>
  </w:style>
  <w:style w:type="paragraph" w:customStyle="1" w:styleId="TableParagraph">
    <w:name w:val="Table Paragraph"/>
    <w:basedOn w:val="Normal"/>
    <w:qFormat/>
    <w:pPr>
      <w:suppressAutoHyphens w:val="0"/>
      <w:spacing w:before="157"/>
      <w:ind w:left="71"/>
    </w:pPr>
    <w:rPr>
      <w:rFonts w:ascii="Comic Sans MS" w:eastAsia="Comic Sans MS" w:hAnsi="Comic Sans MS" w:cs="Comic Sans MS"/>
      <w:sz w:val="22"/>
      <w:szCs w:val="22"/>
      <w:lang w:eastAsia="en-US"/>
    </w:rPr>
  </w:style>
  <w:style w:type="paragraph" w:styleId="Commentaire">
    <w:name w:val="annotation text"/>
    <w:basedOn w:val="Normal"/>
    <w:link w:val="CommentaireCar"/>
    <w:rPr>
      <w:sz w:val="20"/>
    </w:rPr>
  </w:style>
  <w:style w:type="paragraph" w:styleId="Objetducommentaire">
    <w:name w:val="annotation subject"/>
    <w:basedOn w:val="Commentaire"/>
    <w:next w:val="Commentaire"/>
    <w:link w:val="ObjetducommentaireCar"/>
    <w:qFormat/>
    <w:rPr>
      <w:b/>
      <w:bCs/>
    </w:rPr>
  </w:style>
  <w:style w:type="paragraph" w:customStyle="1" w:styleId="Contenudecadre">
    <w:name w:val="Contenu de cadre"/>
    <w:basedOn w:val="Normal"/>
    <w:qFormat/>
  </w:style>
  <w:style w:type="paragraph" w:customStyle="1" w:styleId="Pucebleue">
    <w:name w:val="Puce bleue"/>
    <w:basedOn w:val="Normal"/>
    <w:qFormat/>
  </w:style>
  <w:style w:type="numbering" w:customStyle="1" w:styleId="Pasdeliste">
    <w:name w:val="Pas de liste"/>
    <w:qFormat/>
  </w:style>
  <w:style w:type="numbering" w:customStyle="1" w:styleId="Pucebleue2">
    <w:name w:val="Puce bleue2"/>
    <w:qFormat/>
  </w:style>
  <w:style w:type="paragraph" w:styleId="PrformatHTML">
    <w:name w:val="HTML Preformatted"/>
    <w:basedOn w:val="Normal"/>
    <w:link w:val="PrformatHTMLCar"/>
    <w:uiPriority w:val="99"/>
    <w:semiHidden/>
    <w:unhideWhenUsed/>
    <w:rsid w:val="00577A20"/>
    <w:rPr>
      <w:rFonts w:ascii="Consolas" w:hAnsi="Consolas"/>
      <w:sz w:val="20"/>
      <w:szCs w:val="20"/>
    </w:rPr>
  </w:style>
  <w:style w:type="character" w:customStyle="1" w:styleId="PrformatHTMLCar">
    <w:name w:val="Préformaté HTML Car"/>
    <w:basedOn w:val="Policepardfaut"/>
    <w:link w:val="PrformatHTML"/>
    <w:uiPriority w:val="99"/>
    <w:semiHidden/>
    <w:rsid w:val="00577A20"/>
    <w:rPr>
      <w:rFonts w:ascii="Consolas" w:hAnsi="Consolas"/>
      <w:lang w:eastAsia="fr-P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2330">
      <w:bodyDiv w:val="1"/>
      <w:marLeft w:val="0"/>
      <w:marRight w:val="0"/>
      <w:marTop w:val="0"/>
      <w:marBottom w:val="0"/>
      <w:divBdr>
        <w:top w:val="none" w:sz="0" w:space="0" w:color="auto"/>
        <w:left w:val="none" w:sz="0" w:space="0" w:color="auto"/>
        <w:bottom w:val="none" w:sz="0" w:space="0" w:color="auto"/>
        <w:right w:val="none" w:sz="0" w:space="0" w:color="auto"/>
      </w:divBdr>
    </w:div>
    <w:div w:id="468786627">
      <w:bodyDiv w:val="1"/>
      <w:marLeft w:val="0"/>
      <w:marRight w:val="0"/>
      <w:marTop w:val="0"/>
      <w:marBottom w:val="0"/>
      <w:divBdr>
        <w:top w:val="none" w:sz="0" w:space="0" w:color="auto"/>
        <w:left w:val="none" w:sz="0" w:space="0" w:color="auto"/>
        <w:bottom w:val="none" w:sz="0" w:space="0" w:color="auto"/>
        <w:right w:val="none" w:sz="0" w:space="0" w:color="auto"/>
      </w:divBdr>
    </w:div>
    <w:div w:id="481430783">
      <w:bodyDiv w:val="1"/>
      <w:marLeft w:val="0"/>
      <w:marRight w:val="0"/>
      <w:marTop w:val="0"/>
      <w:marBottom w:val="0"/>
      <w:divBdr>
        <w:top w:val="none" w:sz="0" w:space="0" w:color="auto"/>
        <w:left w:val="none" w:sz="0" w:space="0" w:color="auto"/>
        <w:bottom w:val="none" w:sz="0" w:space="0" w:color="auto"/>
        <w:right w:val="none" w:sz="0" w:space="0" w:color="auto"/>
      </w:divBdr>
      <w:divsChild>
        <w:div w:id="2125464521">
          <w:marLeft w:val="0"/>
          <w:marRight w:val="0"/>
          <w:marTop w:val="0"/>
          <w:marBottom w:val="0"/>
          <w:divBdr>
            <w:top w:val="none" w:sz="0" w:space="0" w:color="auto"/>
            <w:left w:val="none" w:sz="0" w:space="0" w:color="auto"/>
            <w:bottom w:val="none" w:sz="0" w:space="0" w:color="auto"/>
            <w:right w:val="none" w:sz="0" w:space="0" w:color="auto"/>
          </w:divBdr>
        </w:div>
        <w:div w:id="1086338804">
          <w:marLeft w:val="0"/>
          <w:marRight w:val="0"/>
          <w:marTop w:val="0"/>
          <w:marBottom w:val="0"/>
          <w:divBdr>
            <w:top w:val="none" w:sz="0" w:space="0" w:color="auto"/>
            <w:left w:val="none" w:sz="0" w:space="0" w:color="auto"/>
            <w:bottom w:val="none" w:sz="0" w:space="0" w:color="auto"/>
            <w:right w:val="none" w:sz="0" w:space="0" w:color="auto"/>
          </w:divBdr>
        </w:div>
        <w:div w:id="1284310996">
          <w:marLeft w:val="0"/>
          <w:marRight w:val="0"/>
          <w:marTop w:val="0"/>
          <w:marBottom w:val="0"/>
          <w:divBdr>
            <w:top w:val="none" w:sz="0" w:space="0" w:color="auto"/>
            <w:left w:val="none" w:sz="0" w:space="0" w:color="auto"/>
            <w:bottom w:val="none" w:sz="0" w:space="0" w:color="auto"/>
            <w:right w:val="none" w:sz="0" w:space="0" w:color="auto"/>
          </w:divBdr>
        </w:div>
        <w:div w:id="1825075709">
          <w:marLeft w:val="0"/>
          <w:marRight w:val="0"/>
          <w:marTop w:val="0"/>
          <w:marBottom w:val="0"/>
          <w:divBdr>
            <w:top w:val="none" w:sz="0" w:space="0" w:color="auto"/>
            <w:left w:val="none" w:sz="0" w:space="0" w:color="auto"/>
            <w:bottom w:val="none" w:sz="0" w:space="0" w:color="auto"/>
            <w:right w:val="none" w:sz="0" w:space="0" w:color="auto"/>
          </w:divBdr>
        </w:div>
        <w:div w:id="371226249">
          <w:marLeft w:val="0"/>
          <w:marRight w:val="0"/>
          <w:marTop w:val="0"/>
          <w:marBottom w:val="0"/>
          <w:divBdr>
            <w:top w:val="none" w:sz="0" w:space="0" w:color="auto"/>
            <w:left w:val="none" w:sz="0" w:space="0" w:color="auto"/>
            <w:bottom w:val="none" w:sz="0" w:space="0" w:color="auto"/>
            <w:right w:val="none" w:sz="0" w:space="0" w:color="auto"/>
          </w:divBdr>
        </w:div>
        <w:div w:id="270284568">
          <w:marLeft w:val="0"/>
          <w:marRight w:val="0"/>
          <w:marTop w:val="0"/>
          <w:marBottom w:val="0"/>
          <w:divBdr>
            <w:top w:val="none" w:sz="0" w:space="0" w:color="auto"/>
            <w:left w:val="none" w:sz="0" w:space="0" w:color="auto"/>
            <w:bottom w:val="none" w:sz="0" w:space="0" w:color="auto"/>
            <w:right w:val="none" w:sz="0" w:space="0" w:color="auto"/>
          </w:divBdr>
        </w:div>
      </w:divsChild>
    </w:div>
    <w:div w:id="561328844">
      <w:bodyDiv w:val="1"/>
      <w:marLeft w:val="0"/>
      <w:marRight w:val="0"/>
      <w:marTop w:val="0"/>
      <w:marBottom w:val="0"/>
      <w:divBdr>
        <w:top w:val="none" w:sz="0" w:space="0" w:color="auto"/>
        <w:left w:val="none" w:sz="0" w:space="0" w:color="auto"/>
        <w:bottom w:val="none" w:sz="0" w:space="0" w:color="auto"/>
        <w:right w:val="none" w:sz="0" w:space="0" w:color="auto"/>
      </w:divBdr>
    </w:div>
    <w:div w:id="841356032">
      <w:bodyDiv w:val="1"/>
      <w:marLeft w:val="0"/>
      <w:marRight w:val="0"/>
      <w:marTop w:val="0"/>
      <w:marBottom w:val="0"/>
      <w:divBdr>
        <w:top w:val="none" w:sz="0" w:space="0" w:color="auto"/>
        <w:left w:val="none" w:sz="0" w:space="0" w:color="auto"/>
        <w:bottom w:val="none" w:sz="0" w:space="0" w:color="auto"/>
        <w:right w:val="none" w:sz="0" w:space="0" w:color="auto"/>
      </w:divBdr>
    </w:div>
    <w:div w:id="914054012">
      <w:bodyDiv w:val="1"/>
      <w:marLeft w:val="0"/>
      <w:marRight w:val="0"/>
      <w:marTop w:val="0"/>
      <w:marBottom w:val="0"/>
      <w:divBdr>
        <w:top w:val="none" w:sz="0" w:space="0" w:color="auto"/>
        <w:left w:val="none" w:sz="0" w:space="0" w:color="auto"/>
        <w:bottom w:val="none" w:sz="0" w:space="0" w:color="auto"/>
        <w:right w:val="none" w:sz="0" w:space="0" w:color="auto"/>
      </w:divBdr>
      <w:divsChild>
        <w:div w:id="1852598105">
          <w:marLeft w:val="0"/>
          <w:marRight w:val="0"/>
          <w:marTop w:val="0"/>
          <w:marBottom w:val="0"/>
          <w:divBdr>
            <w:top w:val="none" w:sz="0" w:space="0" w:color="auto"/>
            <w:left w:val="none" w:sz="0" w:space="0" w:color="auto"/>
            <w:bottom w:val="none" w:sz="0" w:space="0" w:color="auto"/>
            <w:right w:val="none" w:sz="0" w:space="0" w:color="auto"/>
          </w:divBdr>
        </w:div>
        <w:div w:id="1450465775">
          <w:marLeft w:val="0"/>
          <w:marRight w:val="0"/>
          <w:marTop w:val="0"/>
          <w:marBottom w:val="0"/>
          <w:divBdr>
            <w:top w:val="none" w:sz="0" w:space="0" w:color="auto"/>
            <w:left w:val="none" w:sz="0" w:space="0" w:color="auto"/>
            <w:bottom w:val="none" w:sz="0" w:space="0" w:color="auto"/>
            <w:right w:val="none" w:sz="0" w:space="0" w:color="auto"/>
          </w:divBdr>
        </w:div>
        <w:div w:id="1275405083">
          <w:marLeft w:val="0"/>
          <w:marRight w:val="0"/>
          <w:marTop w:val="0"/>
          <w:marBottom w:val="0"/>
          <w:divBdr>
            <w:top w:val="none" w:sz="0" w:space="0" w:color="auto"/>
            <w:left w:val="none" w:sz="0" w:space="0" w:color="auto"/>
            <w:bottom w:val="none" w:sz="0" w:space="0" w:color="auto"/>
            <w:right w:val="none" w:sz="0" w:space="0" w:color="auto"/>
          </w:divBdr>
        </w:div>
        <w:div w:id="1644114277">
          <w:marLeft w:val="0"/>
          <w:marRight w:val="0"/>
          <w:marTop w:val="0"/>
          <w:marBottom w:val="0"/>
          <w:divBdr>
            <w:top w:val="none" w:sz="0" w:space="0" w:color="auto"/>
            <w:left w:val="none" w:sz="0" w:space="0" w:color="auto"/>
            <w:bottom w:val="none" w:sz="0" w:space="0" w:color="auto"/>
            <w:right w:val="none" w:sz="0" w:space="0" w:color="auto"/>
          </w:divBdr>
        </w:div>
        <w:div w:id="1518113">
          <w:marLeft w:val="0"/>
          <w:marRight w:val="0"/>
          <w:marTop w:val="0"/>
          <w:marBottom w:val="0"/>
          <w:divBdr>
            <w:top w:val="none" w:sz="0" w:space="0" w:color="auto"/>
            <w:left w:val="none" w:sz="0" w:space="0" w:color="auto"/>
            <w:bottom w:val="none" w:sz="0" w:space="0" w:color="auto"/>
            <w:right w:val="none" w:sz="0" w:space="0" w:color="auto"/>
          </w:divBdr>
        </w:div>
      </w:divsChild>
    </w:div>
    <w:div w:id="1112898324">
      <w:bodyDiv w:val="1"/>
      <w:marLeft w:val="0"/>
      <w:marRight w:val="0"/>
      <w:marTop w:val="0"/>
      <w:marBottom w:val="0"/>
      <w:divBdr>
        <w:top w:val="none" w:sz="0" w:space="0" w:color="auto"/>
        <w:left w:val="none" w:sz="0" w:space="0" w:color="auto"/>
        <w:bottom w:val="none" w:sz="0" w:space="0" w:color="auto"/>
        <w:right w:val="none" w:sz="0" w:space="0" w:color="auto"/>
      </w:divBdr>
      <w:divsChild>
        <w:div w:id="396707049">
          <w:marLeft w:val="0"/>
          <w:marRight w:val="0"/>
          <w:marTop w:val="0"/>
          <w:marBottom w:val="0"/>
          <w:divBdr>
            <w:top w:val="none" w:sz="0" w:space="0" w:color="auto"/>
            <w:left w:val="none" w:sz="0" w:space="0" w:color="auto"/>
            <w:bottom w:val="none" w:sz="0" w:space="0" w:color="auto"/>
            <w:right w:val="none" w:sz="0" w:space="0" w:color="auto"/>
          </w:divBdr>
        </w:div>
        <w:div w:id="1043023297">
          <w:marLeft w:val="0"/>
          <w:marRight w:val="0"/>
          <w:marTop w:val="0"/>
          <w:marBottom w:val="0"/>
          <w:divBdr>
            <w:top w:val="none" w:sz="0" w:space="0" w:color="auto"/>
            <w:left w:val="none" w:sz="0" w:space="0" w:color="auto"/>
            <w:bottom w:val="none" w:sz="0" w:space="0" w:color="auto"/>
            <w:right w:val="none" w:sz="0" w:space="0" w:color="auto"/>
          </w:divBdr>
        </w:div>
        <w:div w:id="276717493">
          <w:marLeft w:val="0"/>
          <w:marRight w:val="0"/>
          <w:marTop w:val="0"/>
          <w:marBottom w:val="0"/>
          <w:divBdr>
            <w:top w:val="none" w:sz="0" w:space="0" w:color="auto"/>
            <w:left w:val="none" w:sz="0" w:space="0" w:color="auto"/>
            <w:bottom w:val="none" w:sz="0" w:space="0" w:color="auto"/>
            <w:right w:val="none" w:sz="0" w:space="0" w:color="auto"/>
          </w:divBdr>
        </w:div>
      </w:divsChild>
    </w:div>
    <w:div w:id="1190071914">
      <w:bodyDiv w:val="1"/>
      <w:marLeft w:val="0"/>
      <w:marRight w:val="0"/>
      <w:marTop w:val="0"/>
      <w:marBottom w:val="0"/>
      <w:divBdr>
        <w:top w:val="none" w:sz="0" w:space="0" w:color="auto"/>
        <w:left w:val="none" w:sz="0" w:space="0" w:color="auto"/>
        <w:bottom w:val="none" w:sz="0" w:space="0" w:color="auto"/>
        <w:right w:val="none" w:sz="0" w:space="0" w:color="auto"/>
      </w:divBdr>
    </w:div>
    <w:div w:id="1559589086">
      <w:bodyDiv w:val="1"/>
      <w:marLeft w:val="0"/>
      <w:marRight w:val="0"/>
      <w:marTop w:val="0"/>
      <w:marBottom w:val="0"/>
      <w:divBdr>
        <w:top w:val="none" w:sz="0" w:space="0" w:color="auto"/>
        <w:left w:val="none" w:sz="0" w:space="0" w:color="auto"/>
        <w:bottom w:val="none" w:sz="0" w:space="0" w:color="auto"/>
        <w:right w:val="none" w:sz="0" w:space="0" w:color="auto"/>
      </w:divBdr>
    </w:div>
    <w:div w:id="1580366641">
      <w:bodyDiv w:val="1"/>
      <w:marLeft w:val="0"/>
      <w:marRight w:val="0"/>
      <w:marTop w:val="0"/>
      <w:marBottom w:val="0"/>
      <w:divBdr>
        <w:top w:val="none" w:sz="0" w:space="0" w:color="auto"/>
        <w:left w:val="none" w:sz="0" w:space="0" w:color="auto"/>
        <w:bottom w:val="none" w:sz="0" w:space="0" w:color="auto"/>
        <w:right w:val="none" w:sz="0" w:space="0" w:color="auto"/>
      </w:divBdr>
    </w:div>
    <w:div w:id="1700155798">
      <w:bodyDiv w:val="1"/>
      <w:marLeft w:val="0"/>
      <w:marRight w:val="0"/>
      <w:marTop w:val="0"/>
      <w:marBottom w:val="0"/>
      <w:divBdr>
        <w:top w:val="none" w:sz="0" w:space="0" w:color="auto"/>
        <w:left w:val="none" w:sz="0" w:space="0" w:color="auto"/>
        <w:bottom w:val="none" w:sz="0" w:space="0" w:color="auto"/>
        <w:right w:val="none" w:sz="0" w:space="0" w:color="auto"/>
      </w:divBdr>
    </w:div>
    <w:div w:id="1746952168">
      <w:bodyDiv w:val="1"/>
      <w:marLeft w:val="0"/>
      <w:marRight w:val="0"/>
      <w:marTop w:val="0"/>
      <w:marBottom w:val="0"/>
      <w:divBdr>
        <w:top w:val="none" w:sz="0" w:space="0" w:color="auto"/>
        <w:left w:val="none" w:sz="0" w:space="0" w:color="auto"/>
        <w:bottom w:val="none" w:sz="0" w:space="0" w:color="auto"/>
        <w:right w:val="none" w:sz="0" w:space="0" w:color="auto"/>
      </w:divBdr>
    </w:div>
    <w:div w:id="1804957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radiomarianotehau.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s://www.catholic.pf/" TargetMode="External"/><Relationship Id="rId1" Type="http://schemas.openxmlformats.org/officeDocument/2006/relationships/hyperlink" Target="https://www.catholic.p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catholic.pf/" TargetMode="External"/><Relationship Id="rId1" Type="http://schemas.openxmlformats.org/officeDocument/2006/relationships/hyperlink" Target="https://www.catholic.pf/" TargetMode="External"/></Relationships>
</file>

<file path=word/theme/theme1.xml><?xml version="1.0" encoding="utf-8"?>
<a:theme xmlns:a="http://schemas.openxmlformats.org/drawingml/2006/main"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TotalTime>
  <Pages>3</Pages>
  <Words>1652</Words>
  <Characters>9418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vaima</dc:creator>
  <cp:lastModifiedBy>vaima</cp:lastModifiedBy>
  <cp:revision>80</cp:revision>
  <cp:lastPrinted>2025-03-12T18:20:00Z</cp:lastPrinted>
  <dcterms:created xsi:type="dcterms:W3CDTF">2025-02-19T16:37:00Z</dcterms:created>
  <dcterms:modified xsi:type="dcterms:W3CDTF">2025-03-19T17:51:00Z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2024-09-04T19:26:00Z</dcterms:created>
  <dc:creator>Secrétariat</dc:creator>
  <dc:description/>
  <dc:language>fr-FR</dc:language>
  <cp:lastModifiedBy/>
  <cp:lastPrinted>2025-02-05T13:02:15Z</cp:lastPrinted>
  <dcterms:modified xsi:type="dcterms:W3CDTF">2025-02-05T13:02:43Z</dcterms:modified>
  <cp:revision>373</cp:revision>
  <dc:subject/>
  <dc:title>Mission Catholique</dc:title>
</cp:coreProperties>
</file>