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pBdr>
          <w:top w:val="single" w:sz="4" w:space="1" w:color="000000"/>
          <w:left w:val="single" w:sz="4" w:space="0" w:color="000000"/>
          <w:bottom w:val="single" w:sz="4" w:space="1" w:color="000000"/>
          <w:right w:val="single" w:sz="4" w:space="19" w:color="000000"/>
        </w:pBdr>
        <w:tabs>
          <w:tab w:val="clear" w:pos="709"/>
          <w:tab w:val="left" w:pos="3828" w:leader="none"/>
          <w:tab w:val="center" w:pos="4524" w:leader="none"/>
          <w:tab w:val="left" w:pos="7840" w:leader="none"/>
          <w:tab w:val="left" w:pos="9781" w:leader="none"/>
        </w:tabs>
        <w:ind w:start="-170" w:end="397"/>
        <w:jc w:val="center"/>
        <w:rPr>
          <w:b/>
        </w:rPr>
      </w:pPr>
      <w:r>
        <w:drawing>
          <wp:anchor behindDoc="1" distT="0" distB="0" distL="0" distR="0" simplePos="0" locked="0" layoutInCell="0" allowOverlap="0" relativeHeight="9">
            <wp:simplePos x="0" y="0"/>
            <wp:positionH relativeFrom="margin">
              <wp:align>left</wp:align>
            </wp:positionH>
            <wp:positionV relativeFrom="paragraph">
              <wp:posOffset>4445</wp:posOffset>
            </wp:positionV>
            <wp:extent cx="673100" cy="775335"/>
            <wp:effectExtent l="0" t="0" r="0" b="0"/>
            <wp:wrapNone/>
            <wp:docPr id="1" name="Imag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title=""/>
                    <pic:cNvPicPr>
                      <a:picLocks noChangeAspect="1" noChangeArrowheads="1"/>
                    </pic:cNvPicPr>
                  </pic:nvPicPr>
                  <pic:blipFill>
                    <a:blip r:embed="rId2"/>
                    <a:stretch>
                      <a:fillRect/>
                    </a:stretch>
                  </pic:blipFill>
                  <pic:spPr bwMode="auto">
                    <a:xfrm>
                      <a:off x="0" y="0"/>
                      <a:ext cx="673100" cy="775335"/>
                    </a:xfrm>
                    <a:prstGeom prst="rect">
                      <a:avLst/>
                    </a:prstGeom>
                  </pic:spPr>
                </pic:pic>
              </a:graphicData>
            </a:graphic>
          </wp:anchor>
        </w:drawing>
      </w:r>
      <w:r>
        <w:rPr>
          <w:b/>
        </w:rPr>
        <w:t>Mission Catholique</w:t>
      </w:r>
    </w:p>
    <w:p>
      <w:pPr>
        <w:pStyle w:val="Normal"/>
        <w:pBdr>
          <w:top w:val="single" w:sz="4" w:space="1" w:color="000000"/>
          <w:left w:val="single" w:sz="4" w:space="0" w:color="000000"/>
          <w:bottom w:val="single" w:sz="4" w:space="1" w:color="000000"/>
          <w:right w:val="single" w:sz="4" w:space="19" w:color="000000"/>
        </w:pBdr>
        <w:tabs>
          <w:tab w:val="clear" w:pos="709"/>
          <w:tab w:val="left" w:pos="3828" w:leader="none"/>
          <w:tab w:val="center" w:pos="4524" w:leader="none"/>
          <w:tab w:val="center" w:pos="5026" w:leader="none"/>
          <w:tab w:val="left" w:pos="7840" w:leader="none"/>
        </w:tabs>
        <w:ind w:start="-170" w:end="397"/>
        <w:jc w:val="center"/>
        <w:rPr>
          <w:b/>
        </w:rPr>
      </w:pPr>
      <w:r>
        <w:rPr>
          <w:b/>
        </w:rPr>
        <w:t>Communiqué d’information</w:t>
      </w:r>
    </w:p>
    <w:p>
      <w:pPr>
        <w:pStyle w:val="Normal"/>
        <w:pBdr>
          <w:top w:val="single" w:sz="4" w:space="1" w:color="000000"/>
          <w:left w:val="single" w:sz="4" w:space="0" w:color="000000"/>
          <w:bottom w:val="single" w:sz="4" w:space="1" w:color="000000"/>
          <w:right w:val="single" w:sz="4" w:space="19" w:color="000000"/>
        </w:pBdr>
        <w:tabs>
          <w:tab w:val="clear" w:pos="709"/>
          <w:tab w:val="left" w:pos="3828" w:leader="none"/>
          <w:tab w:val="center" w:pos="4524" w:leader="none"/>
          <w:tab w:val="center" w:pos="5026" w:leader="none"/>
          <w:tab w:val="left" w:pos="7840" w:leader="none"/>
          <w:tab w:val="left" w:pos="9781" w:leader="none"/>
          <w:tab w:val="right" w:pos="10053" w:leader="none"/>
        </w:tabs>
        <w:ind w:start="-170" w:end="397"/>
        <w:jc w:val="center"/>
        <w:rPr>
          <w:b/>
        </w:rPr>
      </w:pPr>
      <w:r>
        <w:rPr>
          <w:b/>
        </w:rPr>
        <w:t>du mercredi 05 février 2025</w:t>
      </w:r>
    </w:p>
    <w:p>
      <w:pPr>
        <w:pStyle w:val="Normal"/>
        <w:pBdr>
          <w:top w:val="single" w:sz="4" w:space="1" w:color="000000"/>
          <w:left w:val="single" w:sz="4" w:space="0" w:color="000000"/>
          <w:bottom w:val="single" w:sz="4" w:space="1" w:color="000000"/>
          <w:right w:val="single" w:sz="4" w:space="19" w:color="000000"/>
        </w:pBdr>
        <w:tabs>
          <w:tab w:val="clear" w:pos="709"/>
          <w:tab w:val="right" w:pos="9917" w:leader="none"/>
        </w:tabs>
        <w:ind w:start="-170" w:end="397"/>
        <w:rPr>
          <w:b/>
          <w:color w:val="FF0000"/>
        </w:rPr>
      </w:pPr>
      <w:r>
        <w:rPr>
          <w:b/>
        </w:rPr>
        <w:t xml:space="preserve">                      </w:t>
      </w:r>
      <w:r>
        <w:rPr>
          <w:b/>
        </w:rPr>
        <w:t>54</w:t>
      </w:r>
      <w:r>
        <w:rPr>
          <w:b/>
          <w:vertAlign w:val="superscript"/>
        </w:rPr>
        <w:t>e</w:t>
      </w:r>
      <w:r>
        <w:rPr>
          <w:b/>
        </w:rPr>
        <w:t xml:space="preserve"> année </w:t>
        <w:tab/>
        <w:t>N. 05</w:t>
      </w:r>
      <w:r>
        <w:rPr>
          <w:b/>
          <w:color w:val="000000"/>
        </w:rPr>
        <w:t>b</w:t>
      </w:r>
    </w:p>
    <w:tbl>
      <w:tblPr>
        <w:tblW w:w="10428" w:type="dxa"/>
        <w:jc w:val="start"/>
        <w:tblInd w:w="-120" w:type="dxa"/>
        <w:tblLayout w:type="fixed"/>
        <w:tblCellMar>
          <w:top w:w="0" w:type="dxa"/>
          <w:start w:w="108" w:type="dxa"/>
          <w:bottom w:w="0" w:type="dxa"/>
          <w:end w:w="108" w:type="dxa"/>
        </w:tblCellMar>
      </w:tblPr>
      <w:tblGrid>
        <w:gridCol w:w="10428"/>
      </w:tblGrid>
      <w:tr>
        <w:trPr>
          <w:trHeight w:val="614" w:hRule="atLeast"/>
        </w:trPr>
        <w:tc>
          <w:tcPr>
            <w:tcW w:w="10428" w:type="dxa"/>
            <w:tcBorders>
              <w:top w:val="single" w:sz="4" w:space="0" w:color="000000"/>
              <w:start w:val="single" w:sz="4" w:space="0" w:color="000000"/>
              <w:bottom w:val="single" w:sz="4" w:space="0" w:color="000000"/>
              <w:end w:val="single" w:sz="4" w:space="0" w:color="000000"/>
            </w:tcBorders>
          </w:tcPr>
          <w:p>
            <w:pPr>
              <w:pStyle w:val="Normal"/>
              <w:widowControl/>
              <w:tabs>
                <w:tab w:val="clear" w:pos="709"/>
                <w:tab w:val="left" w:pos="4048" w:leader="none"/>
                <w:tab w:val="center" w:pos="4910" w:leader="none"/>
              </w:tabs>
              <w:snapToGrid w:val="false"/>
              <w:rPr>
                <w:rFonts w:ascii="Times New Roman" w:hAnsi="Times New Roman"/>
                <w:b/>
                <w:bCs/>
                <w:sz w:val="8"/>
                <w:szCs w:val="8"/>
              </w:rPr>
            </w:pPr>
            <w:r>
              <w:rPr>
                <w:b/>
                <w:bCs/>
                <w:szCs w:val="24"/>
              </w:rPr>
              <w:tab/>
            </w:r>
          </w:p>
          <w:p>
            <w:pPr>
              <w:pStyle w:val="Normal"/>
              <w:widowControl/>
              <w:tabs>
                <w:tab w:val="clear" w:pos="709"/>
                <w:tab w:val="left" w:pos="4485" w:leader="none"/>
              </w:tabs>
              <w:snapToGrid w:val="false"/>
              <w:jc w:val="center"/>
              <w:rPr>
                <w:b/>
                <w:bCs/>
                <w:caps/>
              </w:rPr>
            </w:pPr>
            <w:r>
              <w:rPr>
                <w:b/>
                <w:bCs/>
                <w:szCs w:val="24"/>
              </w:rPr>
              <w:t>REGARD SUR L’ACTUALIT</w:t>
            </w:r>
            <w:r>
              <w:rPr>
                <w:b/>
                <w:bCs/>
                <w:caps/>
              </w:rPr>
              <w:t>É</w:t>
            </w:r>
          </w:p>
          <w:p>
            <w:pPr>
              <w:pStyle w:val="Normal"/>
              <w:jc w:val="both"/>
              <w:rPr>
                <w:color w:val="000000"/>
                <w:sz w:val="12"/>
                <w:szCs w:val="12"/>
              </w:rPr>
            </w:pPr>
            <w:r>
              <w:rPr>
                <w:color w:val="000000"/>
                <w:sz w:val="12"/>
                <w:szCs w:val="12"/>
              </w:rPr>
            </w:r>
          </w:p>
          <w:p>
            <w:pPr>
              <w:pStyle w:val="Normal"/>
              <w:jc w:val="center"/>
              <w:rPr>
                <w:rFonts w:ascii="Times New Roman" w:hAnsi="Times New Roman"/>
                <w:b/>
                <w:bCs/>
                <w:color w:val="0000FF"/>
                <w:szCs w:val="24"/>
              </w:rPr>
            </w:pPr>
            <w:r>
              <w:rPr>
                <w:b/>
                <w:bCs/>
                <w:color w:val="0000FF"/>
                <w:szCs w:val="24"/>
              </w:rPr>
              <w:t>DIACRES, TOUT SIMPLEMENT !</w:t>
            </w:r>
          </w:p>
          <w:p>
            <w:pPr>
              <w:pStyle w:val="Normal"/>
              <w:ind w:firstLine="720"/>
              <w:jc w:val="both"/>
              <w:rPr>
                <w:sz w:val="10"/>
                <w:szCs w:val="6"/>
              </w:rPr>
            </w:pPr>
            <w:r>
              <w:rPr>
                <w:sz w:val="10"/>
                <w:szCs w:val="6"/>
              </w:rPr>
            </w:r>
          </w:p>
          <w:p>
            <w:pPr>
              <w:pStyle w:val="Normal"/>
              <w:shd w:val="clear" w:fill="FFFFFF"/>
              <w:ind w:firstLine="708"/>
              <w:jc w:val="both"/>
              <w:textAlignment w:val="baseline"/>
              <w:rPr>
                <w:rFonts w:ascii="Times New Roman" w:hAnsi="Times New Roman" w:eastAsia="Calibri"/>
                <w:szCs w:val="24"/>
              </w:rPr>
            </w:pPr>
            <w:r>
              <w:rPr>
                <w:rFonts w:eastAsia="Calibri"/>
                <w:szCs w:val="24"/>
              </w:rPr>
              <w:t>Du Vendredi 07 au Dimanche 09 Février aura lieu à Tibériade la retraite des diacres permanents rassemblés autour de leur évêque. A ce jour, notre diocèse compte 53 diacres permanents dont 19 ont plus de 70 ans. A cette occasion, qu’il nous soit donné de</w:t>
            </w:r>
            <w:r>
              <w:rPr>
                <w:rFonts w:eastAsia="Calibri"/>
                <w:szCs w:val="24"/>
                <w:lang w:val="fil-PH"/>
              </w:rPr>
              <w:t xml:space="preserve"> rappeler quelle est la place et le rôle du diacre dans la vie de l’Église. Pour cela, écoutons ce que nous rappelle le Pape François dans une lettre adressée aux diacres permanents de son diocèse de Rome en 2021 : “</w:t>
            </w:r>
            <w:r>
              <w:rPr>
                <w:rFonts w:cs="Helvetica" w:ascii="inherit" w:hAnsi="inherit"/>
                <w:i/>
                <w:iCs/>
                <w:color w:val="26282A"/>
                <w:szCs w:val="24"/>
                <w:lang w:eastAsia="fr-FR"/>
              </w:rPr>
              <w:t>Ni des “demi-prêtres” ni des “prêtres de seconde classe”, ni des “servants d’autel de luxe”, mais des “gardiens du vrai pouvoir dans l’Église</w:t>
            </w:r>
            <w:r>
              <w:rPr>
                <w:rFonts w:cs="Helvetica" w:ascii="inherit" w:hAnsi="inherit"/>
                <w:color w:val="26282A"/>
                <w:szCs w:val="24"/>
                <w:lang w:eastAsia="fr-FR"/>
              </w:rPr>
              <w:t xml:space="preserve">”.  </w:t>
            </w:r>
            <w:r>
              <w:rPr>
                <w:color w:val="26282A"/>
                <w:szCs w:val="24"/>
                <w:lang w:eastAsia="fr-FR"/>
              </w:rPr>
              <w:t>Poursuivant sa réflexion, il présente la spiritualité diaconale comme « la spiritualité du service : disponibilité à l’intérieur et ouverture à l’extérieur ». Et il appelle à l’humilité, fustigeant le diacre « </w:t>
            </w:r>
            <w:r>
              <w:rPr>
                <w:i/>
                <w:iCs/>
                <w:color w:val="26282A"/>
                <w:szCs w:val="24"/>
                <w:lang w:eastAsia="fr-FR"/>
              </w:rPr>
              <w:t xml:space="preserve">qui veut se mettre au centre du monde, ou au centre de la liturgie, ou au centre de l’Église…  </w:t>
            </w:r>
            <w:r>
              <w:rPr>
                <w:rFonts w:cs="Helvetica" w:ascii="inherit" w:hAnsi="inherit"/>
                <w:i/>
                <w:iCs/>
                <w:color w:val="26282A"/>
                <w:szCs w:val="24"/>
                <w:lang w:eastAsia="fr-FR"/>
              </w:rPr>
              <w:t>Les diacres, justement parce qu’ils sont consacrés au service de ce Peuple, rappellent que dans le corps ecclésial personne ne peut s’élever                   au-dessus des autres</w:t>
            </w:r>
            <w:r>
              <w:rPr>
                <w:rFonts w:cs="Helvetica" w:ascii="inherit" w:hAnsi="inherit"/>
                <w:color w:val="26282A"/>
                <w:szCs w:val="24"/>
                <w:lang w:eastAsia="fr-FR"/>
              </w:rPr>
              <w:t> ». « </w:t>
            </w:r>
            <w:r>
              <w:rPr>
                <w:rFonts w:cs="Helvetica" w:ascii="inherit" w:hAnsi="inherit"/>
                <w:i/>
                <w:iCs/>
                <w:color w:val="26282A"/>
                <w:szCs w:val="24"/>
                <w:lang w:eastAsia="fr-FR"/>
              </w:rPr>
              <w:t>Sans cette dimension du service</w:t>
            </w:r>
            <w:r>
              <w:rPr>
                <w:rFonts w:cs="Helvetica" w:ascii="inherit" w:hAnsi="inherit"/>
                <w:color w:val="26282A"/>
                <w:szCs w:val="24"/>
                <w:lang w:eastAsia="fr-FR"/>
              </w:rPr>
              <w:t xml:space="preserve">, poursuit le Saint Père, </w:t>
            </w:r>
            <w:r>
              <w:rPr>
                <w:rFonts w:cs="Helvetica" w:ascii="inherit" w:hAnsi="inherit"/>
                <w:i/>
                <w:iCs/>
                <w:color w:val="26282A"/>
                <w:szCs w:val="24"/>
                <w:lang w:eastAsia="fr-FR"/>
              </w:rPr>
              <w:t>tout ministère se vide de l’intérieur, il devient stérile, il ne produit pas de fruit. Et peu à peu il se mondanise. Les diacres rappellent à l’Église que ce qu’a découvert la petite Thérèse est vrai : l’Église a un cœur brûlant d’amour. Oui, un cœur humble qui palpite du service. Les diacres nous rappellent cela. »</w:t>
            </w:r>
          </w:p>
          <w:p>
            <w:pPr>
              <w:pStyle w:val="Normal"/>
              <w:ind w:firstLine="720"/>
              <w:jc w:val="both"/>
              <w:rPr>
                <w:rFonts w:ascii="inherit" w:hAnsi="inherit" w:cs="Helvetica"/>
                <w:color w:val="26282A"/>
                <w:szCs w:val="24"/>
                <w:lang w:eastAsia="fr-FR"/>
              </w:rPr>
            </w:pPr>
            <w:r>
              <w:rPr>
                <w:rFonts w:cs="Helvetica" w:ascii="inherit" w:hAnsi="inherit"/>
                <w:color w:val="26282A"/>
                <w:szCs w:val="24"/>
                <w:lang w:eastAsia="fr-FR"/>
              </w:rPr>
              <w:t>Évoquant la diminution du nombre de prêtres, le Pape François souligne que « </w:t>
            </w:r>
            <w:r>
              <w:rPr>
                <w:rFonts w:cs="Helvetica" w:ascii="inherit" w:hAnsi="inherit"/>
                <w:i/>
                <w:iCs/>
                <w:color w:val="26282A"/>
                <w:szCs w:val="24"/>
                <w:lang w:eastAsia="fr-FR"/>
              </w:rPr>
              <w:t>cette situation a conduit à un engagement prédominant des diacres dans des charges de suppléance qui, tout en étant importantes, ne sont pas spécifiques au diaconat. Ce sont des charges de suppléance. Le Concile, après avoir parlé du service au Peuple de Dieu « dans la diaconie de la liturgie, de la parole et de la charité », souligne que les diacres sont surtout – surtout – « consacrés aux offices de charité et d’administration</w:t>
            </w:r>
            <w:r>
              <w:rPr>
                <w:rFonts w:cs="Helvetica" w:ascii="inherit" w:hAnsi="inherit"/>
                <w:color w:val="26282A"/>
                <w:szCs w:val="24"/>
                <w:lang w:eastAsia="fr-FR"/>
              </w:rPr>
              <w:t xml:space="preserve"> » (Lumen Gentium, 29).</w:t>
              <w:tab/>
              <w:tab/>
            </w:r>
          </w:p>
          <w:p>
            <w:pPr>
              <w:pStyle w:val="Normal"/>
              <w:ind w:firstLine="720"/>
              <w:jc w:val="both"/>
              <w:rPr>
                <w:rFonts w:ascii="inherit" w:hAnsi="inherit" w:cs="Helvetica"/>
                <w:i/>
                <w:i/>
                <w:iCs/>
                <w:color w:val="26282A"/>
                <w:sz w:val="23"/>
                <w:szCs w:val="23"/>
                <w:lang w:eastAsia="fr-FR"/>
              </w:rPr>
            </w:pPr>
            <w:r>
              <w:rPr>
                <w:rFonts w:cs="Helvetica" w:ascii="inherit" w:hAnsi="inherit"/>
                <w:color w:val="26282A"/>
                <w:szCs w:val="24"/>
                <w:lang w:eastAsia="fr-FR"/>
              </w:rPr>
              <w:t xml:space="preserve">S’adressant aux diacres permanents de son diocèse de Rome, le Pape François exprime trois impératifs de conduite qui n’impliquent pas des “choses à faire”, mais des dimensions à cultiver, et qui sont parfaitement valables pour notre diocèse : </w:t>
            </w:r>
            <w:r>
              <w:rPr>
                <w:rFonts w:cs="Helvetica" w:ascii="inherit" w:hAnsi="inherit"/>
                <w:color w:val="26282A"/>
                <w:sz w:val="23"/>
                <w:szCs w:val="23"/>
                <w:lang w:eastAsia="fr-FR"/>
              </w:rPr>
              <w:t>«</w:t>
            </w:r>
            <w:r>
              <w:rPr>
                <w:rFonts w:cs="Helvetica" w:ascii="inherit" w:hAnsi="inherit"/>
                <w:i/>
                <w:iCs/>
                <w:color w:val="26282A"/>
                <w:sz w:val="23"/>
                <w:szCs w:val="23"/>
                <w:lang w:eastAsia="fr-FR"/>
              </w:rPr>
              <w:t> J’attends en premier lieu que vous soyez humbles. Il est triste de voir un évêque et un prêtre qui se pavanent, mais ça l’est encore plus de voir un diacre qui veut se mettre au centre du monde, ou au centre de la liturgie, ou au centre de l’Église. Humbles. Que tout le bien que vous faites soit un secret entre vous et Dieu. Et cela portera du fruit.</w:t>
            </w:r>
          </w:p>
          <w:p>
            <w:pPr>
              <w:pStyle w:val="Normal"/>
              <w:ind w:firstLine="720"/>
              <w:jc w:val="both"/>
              <w:rPr>
                <w:rFonts w:ascii="inherit" w:hAnsi="inherit" w:cs="Helvetica"/>
                <w:i/>
                <w:i/>
                <w:iCs/>
                <w:color w:val="26282A"/>
                <w:sz w:val="23"/>
                <w:szCs w:val="23"/>
                <w:lang w:eastAsia="fr-FR"/>
              </w:rPr>
            </w:pPr>
            <w:r>
              <w:rPr>
                <w:rFonts w:cs="Helvetica" w:ascii="inherit" w:hAnsi="inherit"/>
                <w:i/>
                <w:iCs/>
                <w:color w:val="26282A"/>
                <w:sz w:val="23"/>
                <w:szCs w:val="23"/>
                <w:lang w:eastAsia="fr-FR"/>
              </w:rPr>
              <w:t xml:space="preserve">En second lieu, j’attends que vous soyez de bons époux et de bons pères. Et de bons grands-pères. Cela donnera de l’espérance et de la consolation aux couples qui vivent des moments de lassitude et qui trouveront dans votre simplicité naturelle une main tendue. Ils pourront penser : “Regarde un peu notre diacre ! Il est content de rester avec les pauvres, mais aussi avec notre curé, et même avec ses enfants et avec sa femme !”. Même avec sa belle-mère, c’est très important ! Tout faire avec joie, sans se plaindre : c’est un témoignage qui vaut plus que beaucoup de prédications. Et finies les lamentations. Sans se lamenter. </w:t>
            </w:r>
          </w:p>
          <w:p>
            <w:pPr>
              <w:pStyle w:val="Normal"/>
              <w:shd w:val="clear" w:fill="FFFFFF"/>
              <w:ind w:firstLine="708"/>
              <w:jc w:val="both"/>
              <w:textAlignment w:val="baseline"/>
              <w:rPr>
                <w:rFonts w:ascii="inherit" w:hAnsi="inherit" w:cs="Helvetica"/>
                <w:i/>
                <w:i/>
                <w:iCs/>
                <w:color w:val="26282A"/>
                <w:sz w:val="23"/>
                <w:szCs w:val="23"/>
                <w:lang w:eastAsia="fr-FR"/>
              </w:rPr>
            </w:pPr>
            <w:r>
              <w:rPr>
                <w:rFonts w:cs="Helvetica" w:ascii="inherit" w:hAnsi="inherit"/>
                <w:i/>
                <w:iCs/>
                <w:color w:val="26282A"/>
                <w:sz w:val="23"/>
                <w:szCs w:val="23"/>
                <w:lang w:eastAsia="fr-FR"/>
              </w:rPr>
              <w:t>Enfin, j’attends que vous soyez des sentinelles : non seulement que vous sachiez repérer ceux qui sont loin et les pauvres – cela n’est pas si difficile – mais que vous aidiez la communauté chrétienne à repérer Jésus dans les pauvres et dans ceux qui sont loin, tandis qu’il frappe à nos portes à travers eux. Et une dimension aussi, dirais-je, catéchétique, prophétique, de la sentinelle-prophète-catéchiste qui sait voir au-delà et aider les autres à voir au-delà, et voir les pauvres, qui sont loin. Vous pouvez faire vôtre cette belle image que l’on trouve à la fin des Évangiles, quand Jésus demande aux siens de loin : « N’avez-vous rien à manger ?» Et le disciple bien-aimé le reconnaît et dit : « C’est le Seigneur !» (Jn 21,5.7). Quel que soit le besoin, voir le Seigneur. Ainsi vous reconnaissez vous aussi le Seigneur quand, dans tous ses plus petits frères, il demande d’être nourri, accueilli et aimé. Voilà, je voudrais que ce soit le profil des diacres de Rome et de tout le monde. Travaillez là-dessus. Ayez de la générosité et continuez comme cela ».</w:t>
            </w:r>
          </w:p>
          <w:p>
            <w:pPr>
              <w:pStyle w:val="Normal"/>
              <w:ind w:firstLine="720"/>
              <w:jc w:val="both"/>
              <w:rPr>
                <w:rFonts w:ascii="inherit" w:hAnsi="inherit" w:cs="Helvetica"/>
                <w:color w:val="26282A"/>
                <w:szCs w:val="24"/>
                <w:lang w:eastAsia="fr-FR"/>
              </w:rPr>
            </w:pPr>
            <w:r>
              <w:rPr>
                <w:rFonts w:eastAsia="Calibri"/>
                <w:szCs w:val="24"/>
                <w:lang w:val="fil-PH"/>
              </w:rPr>
              <w:t>Que les diacres de notre diocèse soient ici remerciés pour leur présence et leur service. Prions pour eux, et que les paroles du Pape François les éclairent, les réconfortent et les encouragent dans leur ministère.</w:t>
            </w:r>
          </w:p>
          <w:p>
            <w:pPr>
              <w:pStyle w:val="Normal"/>
              <w:rPr>
                <w:color w:val="000000"/>
              </w:rPr>
            </w:pPr>
            <w:r>
              <w:rPr>
                <w:color w:val="000000"/>
              </w:rPr>
            </w:r>
          </w:p>
          <w:p>
            <w:pPr>
              <w:pStyle w:val="Normal"/>
              <w:ind w:hanging="426"/>
              <w:jc w:val="end"/>
              <w:rPr>
                <w:rFonts w:cs="Arial"/>
                <w:b/>
                <w:bCs/>
                <w:sz w:val="23"/>
                <w:szCs w:val="23"/>
              </w:rPr>
            </w:pPr>
            <w:r>
              <w:rPr>
                <w:rFonts w:cs="Arial"/>
                <w:b/>
                <w:bCs/>
                <w:sz w:val="23"/>
                <w:szCs w:val="23"/>
              </w:rPr>
              <w:t>+ Monseigneur Jean-Pierre COTTANCEAU</w:t>
            </w:r>
          </w:p>
        </w:tc>
      </w:tr>
    </w:tbl>
    <w:p>
      <w:pPr>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058" w:right="530" w:gutter="0" w:header="510" w:top="567" w:footer="0" w:bottom="794"/>
          <w:pgNumType w:fmt="decimal"/>
          <w:formProt w:val="false"/>
          <w:textDirection w:val="lrTb"/>
          <w:docGrid w:type="default" w:linePitch="600" w:charSpace="32768"/>
        </w:sectPr>
      </w:pPr>
    </w:p>
    <w:p>
      <w:pPr>
        <w:pStyle w:val="Normal"/>
        <w:rPr/>
      </w:pPr>
      <w:r>
        <w:rPr/>
      </w:r>
    </w:p>
    <w:p>
      <w:pPr>
        <w:sectPr>
          <w:type w:val="continuous"/>
          <w:pgSz w:w="11906" w:h="16838"/>
          <w:pgMar w:left="1058" w:right="530" w:gutter="0" w:header="510" w:top="567" w:footer="0" w:bottom="794"/>
          <w:formProt w:val="false"/>
          <w:textDirection w:val="lrTb"/>
          <w:docGrid w:type="default" w:linePitch="600" w:charSpace="32768"/>
        </w:sectPr>
      </w:pPr>
    </w:p>
    <w:p>
      <w:pPr>
        <w:pStyle w:val="Normal"/>
        <w:pBdr>
          <w:top w:val="single" w:sz="4" w:space="1" w:color="000000"/>
          <w:left w:val="single" w:sz="4" w:space="2" w:color="000000"/>
          <w:bottom w:val="single" w:sz="4" w:space="1" w:color="000000"/>
          <w:right w:val="single" w:sz="4" w:space="4" w:color="000000"/>
        </w:pBdr>
        <w:shd w:val="clear" w:fill="D9D9D9"/>
        <w:tabs>
          <w:tab w:val="clear" w:pos="709"/>
          <w:tab w:val="left" w:pos="6360" w:leader="none"/>
          <w:tab w:val="left" w:pos="9923" w:leader="none"/>
        </w:tabs>
        <w:ind w:start="142" w:end="183"/>
        <w:jc w:val="center"/>
        <w:rPr>
          <w:rFonts w:ascii="Times New Roman" w:hAnsi="Times New Roman"/>
          <w:b/>
          <w:bCs/>
          <w:caps/>
          <w:color w:themeColor="dark2" w:themeShade="bf" w:val="17365D"/>
          <w:szCs w:val="24"/>
        </w:rPr>
      </w:pPr>
      <w:r>
        <w:rPr>
          <w:b/>
          <w:bCs/>
          <w:caps/>
          <w:color w:themeColor="dark2" w:themeShade="bf" w:val="17365D"/>
          <w:szCs w:val="24"/>
        </w:rPr>
        <w:t>archidioc</w:t>
      </w:r>
      <w:r>
        <w:rPr>
          <w:b/>
          <w:bCs/>
        </w:rPr>
        <w:t>È</w:t>
      </w:r>
      <w:r>
        <w:rPr>
          <w:b/>
          <w:bCs/>
          <w:caps/>
          <w:color w:themeColor="dark2" w:themeShade="bf" w:val="17365D"/>
          <w:szCs w:val="24"/>
        </w:rPr>
        <w:t>se</w:t>
      </w:r>
    </w:p>
    <w:p>
      <w:pPr>
        <w:pStyle w:val="Normal"/>
        <w:shd w:val="clear" w:fill="FFFFFF"/>
        <w:tabs>
          <w:tab w:val="clear" w:pos="709"/>
          <w:tab w:val="left" w:pos="9923" w:leader="none"/>
        </w:tabs>
        <w:ind w:start="142" w:end="183"/>
        <w:jc w:val="center"/>
        <w:rPr>
          <w:rFonts w:ascii="Times New Roman" w:hAnsi="Times New Roman"/>
          <w:b/>
          <w:bCs/>
          <w:caps/>
          <w:color w:val="0000FF"/>
          <w:szCs w:val="24"/>
        </w:rPr>
      </w:pPr>
      <w:r>
        <w:rPr>
          <w:b/>
          <w:bCs/>
          <w:caps/>
          <w:color w:val="0000FF"/>
          <w:szCs w:val="24"/>
        </w:rPr>
        <w:t>Agenda</w:t>
      </w:r>
    </w:p>
    <w:p>
      <w:pPr>
        <w:pStyle w:val="Normal"/>
        <w:ind w:start="142" w:end="183"/>
        <w:jc w:val="center"/>
        <w:rPr>
          <w:rFonts w:ascii="Times New Roman" w:hAnsi="Times New Roman"/>
          <w:b/>
          <w:iCs/>
          <w:color w:val="00B0F0"/>
          <w:sz w:val="6"/>
          <w:szCs w:val="6"/>
          <w:lang w:eastAsia="fr-FR"/>
        </w:rPr>
      </w:pPr>
      <w:r>
        <w:rPr>
          <w:b/>
          <w:iCs/>
          <w:color w:val="00B0F0"/>
          <w:sz w:val="6"/>
          <w:szCs w:val="6"/>
          <w:lang w:eastAsia="fr-FR"/>
        </w:rPr>
      </w:r>
    </w:p>
    <w:p>
      <w:pPr>
        <w:pStyle w:val="Normal"/>
        <w:widowControl/>
        <w:suppressAutoHyphens w:val="false"/>
        <w:ind w:end="41"/>
        <w:jc w:val="center"/>
        <w:rPr>
          <w:b/>
          <w:bCs/>
          <w:color w:val="00B0F0"/>
          <w:lang w:eastAsia="fr-FR"/>
        </w:rPr>
      </w:pPr>
      <w:bookmarkStart w:id="0" w:name="_Hlk157691028"/>
      <w:r>
        <w:rPr>
          <w:rStyle w:val="bumpedfont15"/>
          <w:b/>
          <w:bCs/>
          <w:color w:val="00B0F0"/>
          <w:lang w:eastAsia="fr-FR"/>
        </w:rPr>
        <w:t>Mission/déplacement</w:t>
      </w:r>
      <w:bookmarkEnd w:id="0"/>
    </w:p>
    <w:p>
      <w:pPr>
        <w:pStyle w:val="Normal"/>
        <w:widowControl/>
        <w:suppressAutoHyphens w:val="false"/>
        <w:ind w:end="41"/>
        <w:jc w:val="both"/>
        <w:rPr/>
      </w:pPr>
      <w:bookmarkStart w:id="1" w:name="_Hlk176248636"/>
      <w:bookmarkStart w:id="2" w:name="_Hlk176329546"/>
      <w:bookmarkStart w:id="3" w:name="_Hlk184375470"/>
      <w:bookmarkEnd w:id="3"/>
      <w:r>
        <w:rPr>
          <w:szCs w:val="24"/>
        </w:rPr>
        <w:t>**</w:t>
      </w:r>
      <w:r>
        <w:rPr>
          <w:u w:val="single"/>
        </w:rPr>
        <w:t xml:space="preserve">Père Denis BERTIN </w:t>
      </w:r>
      <w:r>
        <w:rPr/>
        <w:t xml:space="preserve">est hors du territoire du 13 janvier au 09 février 2025. </w:t>
      </w:r>
    </w:p>
    <w:p>
      <w:pPr>
        <w:pStyle w:val="Normal"/>
        <w:widowControl/>
        <w:suppressAutoHyphens w:val="false"/>
        <w:ind w:end="41"/>
        <w:jc w:val="both"/>
        <w:rPr/>
      </w:pPr>
      <w:r>
        <w:rPr>
          <w:szCs w:val="24"/>
        </w:rPr>
        <w:t>**</w:t>
      </w:r>
      <w:r>
        <w:rPr>
          <w:u w:val="single"/>
        </w:rPr>
        <w:t xml:space="preserve">Père Olivier MONDON </w:t>
      </w:r>
      <w:r>
        <w:rPr/>
        <w:t xml:space="preserve">est hors du territoire du 26 décembre 2024 au 13 février 2025. </w:t>
      </w:r>
    </w:p>
    <w:p>
      <w:pPr>
        <w:pStyle w:val="Normal"/>
        <w:widowControl/>
        <w:suppressAutoHyphens w:val="false"/>
        <w:ind w:end="41"/>
        <w:jc w:val="both"/>
        <w:rPr>
          <w:rFonts w:ascii="Times New Roman" w:hAnsi="Times New Roman"/>
          <w:szCs w:val="24"/>
        </w:rPr>
      </w:pPr>
      <w:r>
        <w:rPr>
          <w:szCs w:val="24"/>
          <w:u w:val="single"/>
        </w:rPr>
        <w:t xml:space="preserve">**Père Tahiri TIAOAO </w:t>
      </w:r>
      <w:r>
        <w:rPr>
          <w:szCs w:val="24"/>
        </w:rPr>
        <w:t xml:space="preserve">se rendra à Rikitea du 8 au 18 février. </w:t>
      </w:r>
    </w:p>
    <w:p>
      <w:pPr>
        <w:pStyle w:val="Normal"/>
        <w:widowControl/>
        <w:suppressAutoHyphens w:val="false"/>
        <w:ind w:end="41"/>
        <w:jc w:val="both"/>
        <w:rPr>
          <w:rFonts w:ascii="Times New Roman" w:hAnsi="Times New Roman"/>
          <w:szCs w:val="24"/>
        </w:rPr>
      </w:pPr>
      <w:r>
        <w:rPr>
          <w:szCs w:val="24"/>
          <w:u w:val="single"/>
        </w:rPr>
        <w:t xml:space="preserve">**Père David LEOU THAM </w:t>
      </w:r>
      <w:r>
        <w:rPr>
          <w:szCs w:val="24"/>
        </w:rPr>
        <w:t xml:space="preserve">sera à Maupiti du 17 au 21 février. </w:t>
      </w:r>
    </w:p>
    <w:p>
      <w:pPr>
        <w:pStyle w:val="Normal"/>
        <w:widowControl/>
        <w:suppressAutoHyphens w:val="false"/>
        <w:ind w:end="41"/>
        <w:jc w:val="both"/>
        <w:rPr>
          <w:rFonts w:ascii="Times New Roman" w:hAnsi="Times New Roman"/>
          <w:szCs w:val="24"/>
        </w:rPr>
      </w:pPr>
      <w:r>
        <w:rPr>
          <w:szCs w:val="24"/>
        </w:rPr>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center"/>
        <w:rPr>
          <w:rFonts w:ascii="Times New Roman" w:hAnsi="Times New Roman"/>
          <w:b/>
          <w:bCs/>
          <w:caps/>
          <w:color w:val="0000FF"/>
          <w:szCs w:val="24"/>
        </w:rPr>
      </w:pPr>
      <w:r>
        <w:rPr>
          <w:b/>
          <w:bCs/>
          <w:caps/>
          <w:color w:val="0000FF"/>
          <w:szCs w:val="24"/>
        </w:rPr>
        <w:t>École diaconale</w:t>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center"/>
        <w:rPr>
          <w:rFonts w:ascii="Times New Roman" w:hAnsi="Times New Roman"/>
          <w:b/>
          <w:bCs/>
          <w:color w:val="00B0F0"/>
          <w:szCs w:val="24"/>
          <w:lang w:eastAsia="fr-FR"/>
        </w:rPr>
      </w:pPr>
      <w:r>
        <w:rPr>
          <w:b/>
          <w:bCs/>
          <w:color w:val="00B0F0"/>
          <w:szCs w:val="24"/>
          <w:lang w:eastAsia="fr-FR"/>
        </w:rPr>
        <w:t>Inscriptions pour auditeurs libres</w:t>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center"/>
        <w:rPr>
          <w:rFonts w:ascii="Times New Roman" w:hAnsi="Times New Roman"/>
          <w:b/>
          <w:bCs/>
          <w:color w:val="00B0F0"/>
          <w:sz w:val="6"/>
          <w:szCs w:val="6"/>
          <w:lang w:eastAsia="fr-FR"/>
        </w:rPr>
      </w:pPr>
      <w:r>
        <w:rPr>
          <w:b/>
          <w:bCs/>
          <w:color w:val="00B0F0"/>
          <w:sz w:val="6"/>
          <w:szCs w:val="6"/>
          <w:lang w:eastAsia="fr-FR"/>
        </w:rPr>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center"/>
        <w:rPr>
          <w:rFonts w:ascii="Times New Roman" w:hAnsi="Times New Roman"/>
          <w:b/>
          <w:bCs/>
          <w:color w:val="00B0F0"/>
          <w:sz w:val="6"/>
          <w:szCs w:val="6"/>
          <w:lang w:eastAsia="fr-FR"/>
        </w:rPr>
      </w:pPr>
      <w:r>
        <w:rPr>
          <w:b/>
          <w:bCs/>
          <w:color w:val="00B0F0"/>
          <w:sz w:val="6"/>
          <w:szCs w:val="6"/>
          <w:lang w:eastAsia="fr-FR"/>
        </w:rPr>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both"/>
        <w:rPr>
          <w:rFonts w:ascii="Times New Roman" w:hAnsi="Times New Roman"/>
          <w:color w:val="222222"/>
          <w:lang w:eastAsia="fr-FR"/>
        </w:rPr>
      </w:pPr>
      <w:r>
        <w:rPr>
          <w:b/>
          <w:bCs/>
          <w:color w:val="00B0F0"/>
          <w:szCs w:val="24"/>
          <w:lang w:eastAsia="fr-FR"/>
        </w:rPr>
        <w:t xml:space="preserve"> </w:t>
      </w:r>
      <w:r>
        <w:rPr>
          <w:color w:val="222222"/>
          <w:lang w:eastAsia="fr-FR"/>
        </w:rPr>
        <w:t xml:space="preserve">L'École Diaconale propose aux Auditeurs Libres de pouvoir suivre les cours de ce second semestre qui commenceront </w:t>
      </w:r>
      <w:r>
        <w:rPr>
          <w:color w:val="222222"/>
          <w:u w:val="single"/>
          <w:lang w:eastAsia="fr-FR"/>
        </w:rPr>
        <w:t>le mardi 4 février 2025</w:t>
      </w:r>
      <w:r>
        <w:rPr>
          <w:color w:val="222222"/>
          <w:lang w:eastAsia="fr-FR"/>
        </w:rPr>
        <w:t xml:space="preserve">. </w:t>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both"/>
        <w:rPr>
          <w:rFonts w:ascii="Times New Roman" w:hAnsi="Times New Roman"/>
          <w:color w:val="222222"/>
          <w:lang w:eastAsia="fr-FR"/>
        </w:rPr>
      </w:pPr>
      <w:r>
        <w:rPr>
          <w:color w:val="222222"/>
          <w:lang w:eastAsia="fr-FR"/>
        </w:rPr>
        <w:t>Pourront s'inscrire, comme auditeurs libres, aux cours, uniquement les ministres investis du Diocèse de Papeete, homme et femme (Katekita, Tauturu   Katekita et Tavini Komonio), avec au préalable     l'accord de leur curé.</w:t>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both"/>
        <w:rPr>
          <w:rFonts w:ascii="Times New Roman" w:hAnsi="Times New Roman"/>
          <w:color w:val="222222"/>
          <w:lang w:eastAsia="fr-FR"/>
        </w:rPr>
      </w:pPr>
      <w:r>
        <w:rPr>
          <w:color w:val="222222"/>
          <w:lang w:eastAsia="fr-FR"/>
        </w:rPr>
        <w:t>Les places sont limitées par cours. Chaque cours dure un semestre. </w:t>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both"/>
        <w:rPr>
          <w:rFonts w:ascii="Times New Roman" w:hAnsi="Times New Roman"/>
          <w:color w:val="222222"/>
          <w:lang w:eastAsia="fr-FR"/>
        </w:rPr>
      </w:pPr>
      <w:r>
        <w:rPr>
          <w:color w:val="222222"/>
          <w:lang w:eastAsia="fr-FR"/>
        </w:rPr>
        <w:t>Voici les cours qui seront donnés :</w:t>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both"/>
        <w:rPr>
          <w:rFonts w:ascii="Times New Roman" w:hAnsi="Times New Roman"/>
          <w:color w:val="222222"/>
          <w:lang w:eastAsia="fr-FR"/>
        </w:rPr>
      </w:pPr>
      <w:r>
        <w:rPr>
          <w:i/>
          <w:iCs/>
          <w:color w:val="222222"/>
          <w:u w:val="single"/>
          <w:lang w:eastAsia="fr-FR"/>
        </w:rPr>
        <w:t>- Le mardi</w:t>
      </w:r>
      <w:r>
        <w:rPr>
          <w:color w:val="222222"/>
          <w:lang w:eastAsia="fr-FR"/>
        </w:rPr>
        <w:t xml:space="preserve"> : Reo Tahiti = D. Juanito Burns </w:t>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both"/>
        <w:rPr>
          <w:rFonts w:ascii="Times New Roman" w:hAnsi="Times New Roman"/>
          <w:color w:val="222222"/>
          <w:lang w:eastAsia="fr-FR"/>
        </w:rPr>
      </w:pPr>
      <w:r>
        <w:rPr>
          <w:color w:val="222222"/>
          <w:lang w:eastAsia="fr-FR"/>
        </w:rPr>
        <w:t xml:space="preserve"> </w:t>
      </w:r>
      <w:r>
        <w:rPr>
          <w:color w:val="222222"/>
          <w:lang w:eastAsia="fr-FR"/>
        </w:rPr>
        <w:tab/>
        <w:t xml:space="preserve">        La Morale = P. Landry Boyer.</w:t>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both"/>
        <w:rPr>
          <w:rFonts w:ascii="Times New Roman" w:hAnsi="Times New Roman"/>
          <w:color w:val="222222"/>
          <w:lang w:eastAsia="fr-FR"/>
        </w:rPr>
      </w:pPr>
      <w:r>
        <w:rPr>
          <w:color w:val="222222"/>
          <w:lang w:eastAsia="fr-FR"/>
        </w:rPr>
        <w:t xml:space="preserve">- </w:t>
      </w:r>
      <w:r>
        <w:rPr>
          <w:i/>
          <w:iCs/>
          <w:color w:val="222222"/>
          <w:u w:val="single"/>
          <w:lang w:eastAsia="fr-FR"/>
        </w:rPr>
        <w:t>Le mercredi</w:t>
      </w:r>
      <w:r>
        <w:rPr>
          <w:color w:val="222222"/>
          <w:lang w:eastAsia="fr-FR"/>
        </w:rPr>
        <w:t xml:space="preserve"> : L’Histoire du Salut = D. Teiva Teai            </w:t>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both"/>
        <w:rPr>
          <w:rFonts w:ascii="Times New Roman" w:hAnsi="Times New Roman"/>
          <w:color w:val="222222"/>
          <w:lang w:eastAsia="fr-FR"/>
        </w:rPr>
      </w:pPr>
      <w:r>
        <w:rPr>
          <w:color w:val="222222"/>
          <w:lang w:eastAsia="fr-FR"/>
        </w:rPr>
        <w:t xml:space="preserve">                </w:t>
      </w:r>
      <w:r>
        <w:rPr>
          <w:color w:val="222222"/>
          <w:lang w:eastAsia="fr-FR"/>
        </w:rPr>
        <w:t>L'Évangile de St Jean = Fr. Yvon Deniaud</w:t>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both"/>
        <w:rPr>
          <w:rFonts w:ascii="Times New Roman" w:hAnsi="Times New Roman"/>
          <w:color w:val="222222"/>
          <w:lang w:eastAsia="fr-FR"/>
        </w:rPr>
      </w:pPr>
      <w:r>
        <w:rPr>
          <w:color w:val="222222"/>
          <w:lang w:eastAsia="fr-FR"/>
        </w:rPr>
        <w:t xml:space="preserve">-  </w:t>
      </w:r>
      <w:r>
        <w:rPr>
          <w:i/>
          <w:iCs/>
          <w:color w:val="222222"/>
          <w:u w:val="single"/>
          <w:lang w:eastAsia="fr-FR"/>
        </w:rPr>
        <w:t>Le Jeudi</w:t>
      </w:r>
      <w:r>
        <w:rPr>
          <w:color w:val="222222"/>
          <w:lang w:eastAsia="fr-FR"/>
        </w:rPr>
        <w:t xml:space="preserve"> : Directoire du diaconat = D. Pierrot </w:t>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both"/>
        <w:rPr>
          <w:rFonts w:ascii="Times New Roman" w:hAnsi="Times New Roman"/>
          <w:color w:val="222222"/>
          <w:lang w:eastAsia="fr-FR"/>
        </w:rPr>
      </w:pPr>
      <w:r>
        <w:rPr>
          <w:color w:val="222222"/>
          <w:lang w:eastAsia="fr-FR"/>
        </w:rPr>
        <w:t xml:space="preserve">                    </w:t>
      </w:r>
      <w:r>
        <w:rPr>
          <w:color w:val="222222"/>
          <w:lang w:eastAsia="fr-FR"/>
        </w:rPr>
        <w:t>Christologie = P. Tareva.</w:t>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both"/>
        <w:rPr>
          <w:rFonts w:ascii="Times New Roman" w:hAnsi="Times New Roman"/>
          <w:b/>
          <w:bCs/>
          <w:color w:val="222222"/>
          <w:u w:val="single"/>
          <w:lang w:eastAsia="fr-FR"/>
        </w:rPr>
      </w:pPr>
      <w:r>
        <w:rPr>
          <w:b/>
          <w:bCs/>
          <w:color w:val="222222"/>
          <w:u w:val="single"/>
          <w:lang w:eastAsia="fr-FR"/>
        </w:rPr>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both"/>
        <w:rPr>
          <w:rFonts w:ascii="Times New Roman" w:hAnsi="Times New Roman"/>
          <w:color w:val="222222"/>
          <w:lang w:eastAsia="fr-FR"/>
        </w:rPr>
      </w:pPr>
      <w:r>
        <w:rPr>
          <w:color w:val="222222"/>
          <w:u w:val="single"/>
          <w:lang w:eastAsia="fr-FR"/>
        </w:rPr>
        <w:t>Une participation financière est demandée </w:t>
      </w:r>
      <w:r>
        <w:rPr>
          <w:color w:val="222222"/>
          <w:lang w:eastAsia="fr-FR"/>
        </w:rPr>
        <w:t xml:space="preserve">:    </w:t>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both"/>
        <w:rPr>
          <w:rFonts w:ascii="Times New Roman" w:hAnsi="Times New Roman"/>
          <w:color w:val="222222"/>
          <w:lang w:eastAsia="fr-FR"/>
        </w:rPr>
      </w:pPr>
      <w:r>
        <w:rPr>
          <w:color w:val="222222"/>
          <w:lang w:eastAsia="fr-FR"/>
        </w:rPr>
        <w:t>2.500 frs pour un cours semestriel. </w:t>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both"/>
        <w:rPr>
          <w:rFonts w:ascii="Times New Roman" w:hAnsi="Times New Roman"/>
          <w:b/>
          <w:bCs/>
          <w:color w:val="FF0000"/>
          <w:lang w:eastAsia="fr-FR"/>
        </w:rPr>
      </w:pPr>
      <w:r>
        <w:rPr>
          <w:b/>
          <w:bCs/>
          <w:color w:val="FF0000"/>
          <w:lang w:eastAsia="fr-FR"/>
        </w:rPr>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both"/>
        <w:rPr>
          <w:rFonts w:ascii="Times New Roman" w:hAnsi="Times New Roman"/>
          <w:b/>
          <w:bCs/>
          <w:color w:val="FF0000"/>
          <w:lang w:eastAsia="fr-FR"/>
        </w:rPr>
      </w:pPr>
      <w:r>
        <w:rPr>
          <w:color w:val="FF0000"/>
          <w:lang w:eastAsia="fr-FR"/>
        </w:rPr>
        <w:t>Une rencontre avec le Directeur de l'École                       Diaconale est obligatoire avant chaque inscription</w:t>
      </w:r>
      <w:r>
        <w:rPr>
          <w:b/>
          <w:bCs/>
          <w:color w:val="FF0000"/>
          <w:lang w:eastAsia="fr-FR"/>
        </w:rPr>
        <w:t>.</w:t>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both"/>
        <w:rPr>
          <w:rFonts w:ascii="Times New Roman" w:hAnsi="Times New Roman"/>
          <w:b/>
          <w:bCs/>
          <w:color w:val="FF0000"/>
          <w:lang w:eastAsia="fr-FR"/>
        </w:rPr>
      </w:pPr>
      <w:r>
        <w:rPr>
          <w:b/>
          <w:bCs/>
          <w:color w:val="FF0000"/>
          <w:lang w:eastAsia="fr-FR"/>
        </w:rPr>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end"/>
        <w:rPr>
          <w:rFonts w:ascii="Times New Roman" w:hAnsi="Times New Roman"/>
          <w:b/>
          <w:bCs/>
        </w:rPr>
      </w:pPr>
      <w:r>
        <w:rPr>
          <w:b/>
          <w:bCs/>
        </w:rPr>
        <w:t xml:space="preserve">P. Auguste Uebe-Carlson </w:t>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end"/>
        <w:rPr>
          <w:rFonts w:ascii="Times New Roman" w:hAnsi="Times New Roman"/>
          <w:b/>
          <w:bCs/>
        </w:rPr>
      </w:pPr>
      <w:bookmarkStart w:id="4" w:name="_Hlk188606560"/>
      <w:bookmarkStart w:id="5" w:name="_Hlk189234568"/>
      <w:r>
        <w:rPr>
          <w:b/>
          <w:bCs/>
        </w:rPr>
        <w:t>Directeur de l’école diaconale</w:t>
      </w:r>
      <w:bookmarkEnd w:id="4"/>
      <w:bookmarkEnd w:id="5"/>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both"/>
        <w:rPr>
          <w:rFonts w:ascii="Times New Roman" w:hAnsi="Times New Roman"/>
        </w:rPr>
      </w:pPr>
      <w:r>
        <w:rPr>
          <w:u w:val="single"/>
        </w:rPr>
        <w:t>Portable</w:t>
      </w:r>
      <w:r>
        <w:rPr/>
        <w:t> : 87726808</w:t>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both"/>
        <w:rPr>
          <w:rFonts w:ascii="Times New Roman" w:hAnsi="Times New Roman"/>
        </w:rPr>
      </w:pPr>
      <w:r>
        <w:rPr>
          <w:u w:val="single"/>
        </w:rPr>
        <w:t>E-mail</w:t>
      </w:r>
      <w:r>
        <w:rPr/>
        <w:t xml:space="preserve"> :  </w:t>
      </w:r>
      <w:hyperlink r:id="rId9">
        <w:r>
          <w:rPr>
            <w:rStyle w:val="ListLabel82"/>
          </w:rPr>
          <w:t>augusteuebecarlson@gmail.com</w:t>
        </w:r>
      </w:hyperlink>
    </w:p>
    <w:p>
      <w:pPr>
        <w:pStyle w:val="Normal"/>
        <w:widowControl/>
        <w:suppressAutoHyphens w:val="false"/>
        <w:ind w:end="41"/>
        <w:jc w:val="both"/>
        <w:rPr>
          <w:rFonts w:ascii="Times New Roman" w:hAnsi="Times New Roman"/>
          <w:szCs w:val="24"/>
          <w:u w:val="single"/>
        </w:rPr>
      </w:pPr>
      <w:r>
        <w:rPr>
          <w:szCs w:val="24"/>
          <w:u w:val="single"/>
        </w:rPr>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center"/>
        <w:rPr>
          <w:rFonts w:ascii="Times New Roman" w:hAnsi="Times New Roman"/>
          <w:b/>
          <w:bCs/>
          <w:caps/>
          <w:color w:val="0000FF"/>
          <w:szCs w:val="24"/>
        </w:rPr>
      </w:pPr>
      <w:r>
        <w:rPr>
          <w:b/>
          <w:bCs/>
          <w:caps/>
          <w:color w:val="0000FF"/>
          <w:szCs w:val="24"/>
        </w:rPr>
        <w:t>CONSEIL des diacres permanents</w:t>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center"/>
        <w:rPr>
          <w:rFonts w:ascii="Times New Roman" w:hAnsi="Times New Roman"/>
          <w:b/>
          <w:bCs/>
          <w:color w:val="00B0F0"/>
          <w:szCs w:val="24"/>
          <w:lang w:eastAsia="fr-FR"/>
        </w:rPr>
      </w:pPr>
      <w:r>
        <w:rPr>
          <w:b/>
          <w:bCs/>
          <w:color w:val="00B0F0"/>
          <w:szCs w:val="24"/>
          <w:lang w:eastAsia="fr-FR"/>
        </w:rPr>
        <w:t xml:space="preserve">Retraite </w:t>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both"/>
        <w:rPr>
          <w:rFonts w:ascii="Times New Roman" w:hAnsi="Times New Roman"/>
          <w:szCs w:val="24"/>
          <w:lang w:val="fr-PF" w:eastAsia="fr-PF"/>
        </w:rPr>
      </w:pPr>
      <w:r>
        <w:rPr>
          <w:szCs w:val="24"/>
          <w:lang w:val="fr-PF" w:eastAsia="fr-PF"/>
        </w:rPr>
        <w:t xml:space="preserve">La retraite des diacres permanents aura lieu du        </w:t>
      </w:r>
      <w:r>
        <w:rPr>
          <w:b/>
          <w:bCs/>
          <w:szCs w:val="24"/>
          <w:u w:val="single"/>
          <w:lang w:val="fr-PF" w:eastAsia="fr-PF"/>
        </w:rPr>
        <w:t>07 au 09 février 2025 à Tibériade</w:t>
      </w:r>
      <w:r>
        <w:rPr>
          <w:szCs w:val="24"/>
          <w:lang w:val="fr-PF" w:eastAsia="fr-PF"/>
        </w:rPr>
        <w:t xml:space="preserve"> autour de         Monseigneur Jean-Pierre COTTANCEAU.</w:t>
      </w:r>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both"/>
        <w:rPr>
          <w:rFonts w:ascii="Times New Roman" w:hAnsi="Times New Roman"/>
          <w:szCs w:val="24"/>
          <w:lang w:val="fr-PF" w:eastAsia="fr-PF"/>
        </w:rPr>
      </w:pPr>
      <w:r>
        <w:rPr>
          <w:szCs w:val="24"/>
          <w:lang w:val="fr-PF" w:eastAsia="fr-PF"/>
        </w:rPr>
        <w:t xml:space="preserve">                                         </w:t>
      </w:r>
      <w:r>
        <w:rPr>
          <w:b/>
          <w:bCs/>
          <w:szCs w:val="24"/>
          <w:lang w:val="fr-PF" w:eastAsia="fr-PF"/>
        </w:rPr>
        <w:t>Diacre Gilbert TEANAU</w:t>
      </w:r>
      <w:bookmarkStart w:id="6" w:name="_Hlk185923827"/>
    </w:p>
    <w:p>
      <w:pPr>
        <w:pStyle w:val="Normal"/>
        <w:widowControl/>
        <w:pBdr>
          <w:top w:val="single" w:sz="4" w:space="1" w:color="000000"/>
          <w:left w:val="single" w:sz="4" w:space="4" w:color="000000"/>
          <w:bottom w:val="single" w:sz="4" w:space="1" w:color="000000"/>
          <w:right w:val="single" w:sz="4" w:space="4" w:color="000000"/>
        </w:pBdr>
        <w:suppressAutoHyphens w:val="false"/>
        <w:ind w:end="41"/>
        <w:jc w:val="both"/>
        <w:rPr>
          <w:rFonts w:ascii="Times New Roman" w:hAnsi="Times New Roman"/>
          <w:b/>
          <w:bCs/>
          <w:szCs w:val="24"/>
          <w:lang w:val="fr-PF" w:eastAsia="fr-PF"/>
        </w:rPr>
      </w:pPr>
      <w:r>
        <w:rPr>
          <w:b/>
          <w:bCs/>
          <w:szCs w:val="24"/>
          <w:lang w:val="fr-PF" w:eastAsia="fr-PF"/>
        </w:rPr>
        <w:t xml:space="preserve">                                       </w:t>
      </w:r>
      <w:r>
        <w:rPr>
          <w:b/>
          <w:bCs/>
          <w:szCs w:val="24"/>
          <w:lang w:val="fr-PF" w:eastAsia="fr-PF"/>
        </w:rPr>
        <w:t>Coordinateur des Diacres</w:t>
      </w:r>
      <w:bookmarkEnd w:id="1"/>
      <w:bookmarkEnd w:id="2"/>
      <w:bookmarkEnd w:id="6"/>
    </w:p>
    <w:p>
      <w:pPr>
        <w:pStyle w:val="Normal"/>
        <w:widowControl/>
        <w:suppressAutoHyphens w:val="false"/>
        <w:ind w:end="41"/>
        <w:jc w:val="center"/>
        <w:rPr>
          <w:rFonts w:ascii="Times New Roman" w:hAnsi="Times New Roman"/>
          <w:b/>
          <w:bCs/>
          <w:caps/>
          <w:color w:val="0000FF"/>
          <w:sz w:val="18"/>
          <w:szCs w:val="18"/>
        </w:rPr>
      </w:pPr>
      <w:r>
        <w:rPr>
          <w:b/>
          <w:bCs/>
          <w:caps/>
          <w:color w:val="0000FF"/>
          <w:sz w:val="18"/>
          <w:szCs w:val="18"/>
        </w:rPr>
      </w:r>
    </w:p>
    <w:p>
      <w:pPr>
        <w:pStyle w:val="Normal"/>
        <w:pBdr>
          <w:top w:val="single" w:sz="4" w:space="1" w:color="000000"/>
          <w:left w:val="single" w:sz="4" w:space="2" w:color="000000"/>
          <w:bottom w:val="single" w:sz="4" w:space="1" w:color="000000"/>
          <w:right w:val="single" w:sz="4" w:space="4" w:color="000000"/>
        </w:pBdr>
        <w:shd w:val="clear" w:fill="D9D9D9"/>
        <w:tabs>
          <w:tab w:val="clear" w:pos="709"/>
          <w:tab w:val="left" w:pos="6360" w:leader="none"/>
          <w:tab w:val="left" w:pos="9923" w:leader="none"/>
        </w:tabs>
        <w:ind w:start="142" w:end="183"/>
        <w:jc w:val="center"/>
        <w:rPr>
          <w:rFonts w:ascii="Times New Roman" w:hAnsi="Times New Roman"/>
          <w:b/>
          <w:bCs/>
          <w:caps/>
          <w:szCs w:val="24"/>
        </w:rPr>
      </w:pPr>
      <w:r>
        <w:rPr>
          <w:b/>
          <w:bCs/>
          <w:caps/>
          <w:szCs w:val="24"/>
        </w:rPr>
        <w:t>jubil</w:t>
      </w:r>
      <w:r>
        <w:rPr>
          <w:b/>
          <w:bCs/>
          <w:caps/>
        </w:rPr>
        <w:t xml:space="preserve">É </w:t>
      </w:r>
      <w:r>
        <w:rPr>
          <w:b/>
          <w:bCs/>
          <w:caps/>
          <w:szCs w:val="24"/>
        </w:rPr>
        <w:t>2025</w:t>
      </w:r>
    </w:p>
    <w:p>
      <w:pPr>
        <w:pStyle w:val="Normal"/>
        <w:widowControl/>
        <w:suppressAutoHyphens w:val="false"/>
        <w:ind w:end="41"/>
        <w:rPr>
          <w:rFonts w:ascii="Times New Roman" w:hAnsi="Times New Roman"/>
          <w:b/>
          <w:bCs/>
          <w:caps/>
          <w:color w:val="0000FF"/>
          <w:sz w:val="18"/>
          <w:szCs w:val="18"/>
        </w:rPr>
      </w:pPr>
      <w:r>
        <w:rPr>
          <w:b/>
          <w:bCs/>
          <w:caps/>
          <w:color w:val="0000FF"/>
          <w:sz w:val="18"/>
          <w:szCs w:val="18"/>
        </w:rPr>
      </w:r>
    </w:p>
    <w:p>
      <w:pPr>
        <w:pStyle w:val="Normal"/>
        <w:widowControl/>
        <w:suppressAutoHyphens w:val="false"/>
        <w:ind w:end="41"/>
        <w:jc w:val="center"/>
        <w:rPr>
          <w:rFonts w:ascii="Times New Roman" w:hAnsi="Times New Roman"/>
          <w:b/>
          <w:bCs/>
          <w:color w:val="00B0F0"/>
        </w:rPr>
      </w:pPr>
      <w:bookmarkStart w:id="7" w:name="_Hlk185855878"/>
      <w:bookmarkEnd w:id="7"/>
      <w:r>
        <w:rPr>
          <w:b/>
          <w:bCs/>
          <w:color w:val="00B0F0"/>
        </w:rPr>
        <w:t>Églises jubilaires du diocèse de Papeete</w:t>
      </w:r>
    </w:p>
    <w:p>
      <w:pPr>
        <w:pStyle w:val="Normal"/>
        <w:spacing w:before="278" w:after="57"/>
        <w:rPr>
          <w:rFonts w:ascii="Times New Roman" w:hAnsi="Times New Roman"/>
          <w:szCs w:val="24"/>
          <w:u w:val="single"/>
          <w:lang w:eastAsia="fr-PF"/>
        </w:rPr>
      </w:pPr>
      <w:r>
        <w:rPr>
          <w:b/>
          <w:bCs/>
          <w:szCs w:val="24"/>
          <w:u w:val="single"/>
          <w:lang w:eastAsia="fr-PF"/>
        </w:rPr>
        <w:t>SUR TAHITI</w:t>
      </w:r>
    </w:p>
    <w:p>
      <w:pPr>
        <w:pStyle w:val="Normal"/>
        <w:numPr>
          <w:ilvl w:val="0"/>
          <w:numId w:val="5"/>
        </w:numPr>
        <w:rPr/>
      </w:pPr>
      <w:r>
        <w:rPr/>
        <w:t>L’Église Maria No Te Hau de PAPEETE</w:t>
      </w:r>
    </w:p>
    <w:p>
      <w:pPr>
        <w:pStyle w:val="Normal"/>
        <w:numPr>
          <w:ilvl w:val="0"/>
          <w:numId w:val="11"/>
        </w:numPr>
        <w:rPr/>
      </w:pPr>
      <w:r>
        <w:rPr/>
        <w:t>L’Église Saint Paul de MAHINA</w:t>
      </w:r>
    </w:p>
    <w:p>
      <w:pPr>
        <w:pStyle w:val="Normal"/>
        <w:numPr>
          <w:ilvl w:val="0"/>
          <w:numId w:val="12"/>
        </w:numPr>
        <w:spacing w:before="0" w:after="0"/>
        <w:rPr>
          <w:rFonts w:ascii="Times New Roman" w:hAnsi="Times New Roman"/>
          <w:szCs w:val="24"/>
          <w:lang w:eastAsia="fr-PF"/>
        </w:rPr>
      </w:pPr>
      <w:r>
        <w:rPr>
          <w:szCs w:val="24"/>
          <w:lang w:eastAsia="fr-PF"/>
        </w:rPr>
        <w:t>L’Église Notre Dame de Paix de TAUTIRA</w:t>
      </w:r>
    </w:p>
    <w:p>
      <w:pPr>
        <w:pStyle w:val="Normal"/>
        <w:numPr>
          <w:ilvl w:val="0"/>
          <w:numId w:val="13"/>
        </w:numPr>
        <w:spacing w:before="0" w:after="0"/>
        <w:rPr>
          <w:rFonts w:ascii="Times New Roman" w:hAnsi="Times New Roman"/>
          <w:szCs w:val="24"/>
          <w:lang w:eastAsia="fr-PF"/>
        </w:rPr>
      </w:pPr>
      <w:r>
        <w:rPr>
          <w:szCs w:val="24"/>
          <w:lang w:eastAsia="fr-PF"/>
        </w:rPr>
        <w:t>L’Église Saint Jean Baptiste de MATAIEA</w:t>
      </w:r>
    </w:p>
    <w:p>
      <w:pPr>
        <w:pStyle w:val="Pucebleue"/>
        <w:numPr>
          <w:ilvl w:val="0"/>
          <w:numId w:val="14"/>
        </w:numPr>
        <w:rPr/>
      </w:pPr>
      <w:r>
        <w:rPr/>
        <w:t>L’Église du Christ Roi de PAMATAI</w:t>
      </w:r>
    </w:p>
    <w:p>
      <w:pPr>
        <w:pStyle w:val="Normal"/>
        <w:spacing w:before="278" w:after="57"/>
        <w:rPr>
          <w:rFonts w:ascii="Times New Roman" w:hAnsi="Times New Roman"/>
          <w:szCs w:val="24"/>
          <w:u w:val="single"/>
          <w:lang w:eastAsia="fr-PF"/>
        </w:rPr>
      </w:pPr>
      <w:r>
        <w:rPr>
          <w:b/>
          <w:bCs/>
          <w:szCs w:val="24"/>
          <w:u w:val="single"/>
          <w:lang w:eastAsia="fr-PF"/>
        </w:rPr>
        <w:t>SUR MOOREA</w:t>
      </w:r>
    </w:p>
    <w:p>
      <w:pPr>
        <w:pStyle w:val="Pucebleue"/>
        <w:numPr>
          <w:ilvl w:val="0"/>
          <w:numId w:val="4"/>
        </w:numPr>
        <w:rPr/>
      </w:pPr>
      <w:r>
        <w:rPr/>
        <w:t>L’Église Saint Patrice de AFAREAITU</w:t>
      </w:r>
    </w:p>
    <w:p>
      <w:pPr>
        <w:pStyle w:val="Normal"/>
        <w:spacing w:before="278" w:after="57"/>
        <w:rPr>
          <w:rFonts w:ascii="Times New Roman" w:hAnsi="Times New Roman"/>
          <w:b/>
          <w:bCs/>
          <w:szCs w:val="24"/>
          <w:lang w:eastAsia="fr-PF"/>
        </w:rPr>
      </w:pPr>
      <w:r>
        <w:rPr>
          <w:b/>
          <w:bCs/>
          <w:szCs w:val="24"/>
          <w:u w:val="single"/>
          <w:lang w:eastAsia="fr-PF"/>
        </w:rPr>
        <w:t>AUX ÎLES SOUS LE VENT</w:t>
      </w:r>
    </w:p>
    <w:p>
      <w:pPr>
        <w:pStyle w:val="Normal"/>
        <w:numPr>
          <w:ilvl w:val="0"/>
          <w:numId w:val="4"/>
        </w:numPr>
        <w:spacing w:before="57" w:after="278"/>
        <w:rPr>
          <w:rFonts w:ascii="Times New Roman" w:hAnsi="Times New Roman"/>
          <w:b/>
          <w:bCs/>
          <w:szCs w:val="24"/>
          <w:lang w:eastAsia="fr-PF"/>
        </w:rPr>
      </w:pPr>
      <w:r>
        <w:rPr>
          <w:szCs w:val="24"/>
          <w:lang w:eastAsia="fr-PF"/>
        </w:rPr>
        <w:t>L’Église Saint André de UTUROA</w:t>
      </w:r>
    </w:p>
    <w:p>
      <w:pPr>
        <w:pStyle w:val="Normal"/>
        <w:spacing w:before="278" w:after="57"/>
        <w:rPr>
          <w:rFonts w:ascii="Times New Roman" w:hAnsi="Times New Roman"/>
          <w:szCs w:val="24"/>
          <w:u w:val="single"/>
          <w:lang w:eastAsia="fr-PF"/>
        </w:rPr>
      </w:pPr>
      <w:r>
        <w:rPr>
          <w:b/>
          <w:bCs/>
          <w:szCs w:val="24"/>
          <w:lang w:eastAsia="fr-PF"/>
        </w:rPr>
        <w:t xml:space="preserve"> </w:t>
      </w:r>
      <w:r>
        <w:rPr>
          <w:b/>
          <w:bCs/>
          <w:szCs w:val="24"/>
          <w:u w:val="single"/>
          <w:lang w:eastAsia="fr-PF"/>
        </w:rPr>
        <w:t>AUX ÎLES TUAMOTU</w:t>
      </w:r>
    </w:p>
    <w:p>
      <w:pPr>
        <w:pStyle w:val="Pucebleue"/>
        <w:numPr>
          <w:ilvl w:val="0"/>
          <w:numId w:val="4"/>
        </w:numPr>
        <w:rPr/>
      </w:pPr>
      <w:r>
        <w:rPr>
          <w:szCs w:val="24"/>
          <w:lang w:eastAsia="fr-PF"/>
        </w:rPr>
        <w:t>L’Église Notre Dame de Paix de TIPUTA à Rangiroa</w:t>
      </w:r>
    </w:p>
    <w:p>
      <w:pPr>
        <w:pStyle w:val="Pucebleue"/>
        <w:numPr>
          <w:ilvl w:val="0"/>
          <w:numId w:val="4"/>
        </w:numPr>
        <w:rPr/>
      </w:pPr>
      <w:r>
        <w:rPr/>
        <w:t>L’Église Notre Dame de Paix de TETAMANU à Fakarava</w:t>
      </w:r>
    </w:p>
    <w:p>
      <w:pPr>
        <w:pStyle w:val="Pucebleue"/>
        <w:numPr>
          <w:ilvl w:val="0"/>
          <w:numId w:val="4"/>
        </w:numPr>
        <w:rPr/>
      </w:pPr>
      <w:r>
        <w:rPr>
          <w:szCs w:val="24"/>
          <w:lang w:eastAsia="fr-PF"/>
        </w:rPr>
        <w:t>L’Église Saint Pierre de HAO</w:t>
      </w:r>
      <w:r>
        <w:rPr>
          <w:b/>
          <w:bCs/>
          <w:szCs w:val="24"/>
          <w:lang w:eastAsia="fr-PF"/>
        </w:rPr>
        <w:t>  </w:t>
      </w:r>
    </w:p>
    <w:p>
      <w:pPr>
        <w:pStyle w:val="Normal"/>
        <w:spacing w:before="278" w:after="57"/>
        <w:rPr>
          <w:rFonts w:ascii="Times New Roman" w:hAnsi="Times New Roman"/>
          <w:szCs w:val="24"/>
          <w:u w:val="single"/>
          <w:lang w:eastAsia="fr-PF"/>
        </w:rPr>
      </w:pPr>
      <w:r>
        <w:rPr>
          <w:b/>
          <w:bCs/>
          <w:szCs w:val="24"/>
          <w:u w:val="single"/>
          <w:lang w:eastAsia="fr-PF"/>
        </w:rPr>
        <w:t>AUX ÎLES GAMBIER</w:t>
      </w:r>
    </w:p>
    <w:p>
      <w:pPr>
        <w:pStyle w:val="Pucebleue"/>
        <w:numPr>
          <w:ilvl w:val="0"/>
          <w:numId w:val="4"/>
        </w:numPr>
        <w:rPr/>
      </w:pPr>
      <w:r>
        <w:rPr>
          <w:szCs w:val="24"/>
          <w:lang w:eastAsia="fr-PF"/>
        </w:rPr>
        <w:t>L’Église Saint Michel de RIKITEA</w:t>
      </w:r>
      <w:r>
        <w:rPr>
          <w:b/>
          <w:bCs/>
          <w:szCs w:val="24"/>
          <w:lang w:eastAsia="fr-PF"/>
        </w:rPr>
        <w:t>  </w:t>
      </w:r>
    </w:p>
    <w:p>
      <w:pPr>
        <w:pStyle w:val="Normal"/>
        <w:spacing w:before="278" w:after="57"/>
        <w:rPr>
          <w:rFonts w:ascii="Times New Roman" w:hAnsi="Times New Roman"/>
          <w:szCs w:val="24"/>
          <w:lang w:eastAsia="fr-PF"/>
        </w:rPr>
      </w:pPr>
      <w:r>
        <w:rPr>
          <w:b/>
          <w:bCs/>
          <w:szCs w:val="24"/>
          <w:u w:val="single"/>
          <w:lang w:eastAsia="fr-PF"/>
        </w:rPr>
        <w:t>AUX ÎLES AUSTRALES</w:t>
      </w:r>
    </w:p>
    <w:p>
      <w:pPr>
        <w:pStyle w:val="Pucebleue"/>
        <w:numPr>
          <w:ilvl w:val="0"/>
          <w:numId w:val="4"/>
        </w:numPr>
        <w:rPr/>
      </w:pPr>
      <w:r>
        <w:rPr/>
        <w:t>L’Église Saint Joseph de TUBUAI</w:t>
      </w:r>
    </w:p>
    <w:p>
      <w:pPr>
        <w:pStyle w:val="Pucebleue"/>
        <w:rPr/>
      </w:pPr>
      <w:r>
        <w:rPr/>
      </w:r>
    </w:p>
    <w:p>
      <w:pPr>
        <w:pStyle w:val="Pucebleue"/>
        <w:rPr/>
      </w:pPr>
      <w:r>
        <w:rPr/>
      </w:r>
    </w:p>
    <w:p>
      <w:pPr>
        <w:pStyle w:val="Normal"/>
        <w:shd w:val="clear" w:fill="FFFFFF"/>
        <w:tabs>
          <w:tab w:val="clear" w:pos="709"/>
          <w:tab w:val="left" w:pos="9923" w:leader="none"/>
        </w:tabs>
        <w:ind w:start="142" w:end="183"/>
        <w:jc w:val="center"/>
        <w:rPr>
          <w:rFonts w:ascii="Times New Roman" w:hAnsi="Times New Roman"/>
          <w:b/>
          <w:bCs/>
          <w:caps/>
          <w:color w:val="0000FF"/>
          <w:szCs w:val="24"/>
        </w:rPr>
      </w:pPr>
      <w:r>
        <w:rPr>
          <w:b/>
          <w:bCs/>
          <w:caps/>
          <w:color w:val="0000FF"/>
          <w:szCs w:val="24"/>
        </w:rPr>
        <w:t>paroisse christ-roi (PAMATAI)</w:t>
      </w:r>
    </w:p>
    <w:p>
      <w:pPr>
        <w:pStyle w:val="Normal"/>
        <w:ind w:start="142" w:end="183"/>
        <w:jc w:val="center"/>
        <w:rPr>
          <w:rFonts w:ascii="Times New Roman" w:hAnsi="Times New Roman"/>
          <w:b/>
          <w:iCs/>
          <w:color w:val="00B0F0"/>
          <w:sz w:val="6"/>
          <w:szCs w:val="6"/>
          <w:lang w:eastAsia="fr-FR"/>
        </w:rPr>
      </w:pPr>
      <w:r>
        <w:rPr>
          <w:b/>
          <w:iCs/>
          <w:color w:val="00B0F0"/>
          <w:sz w:val="6"/>
          <w:szCs w:val="6"/>
          <w:lang w:eastAsia="fr-FR"/>
        </w:rPr>
      </w:r>
    </w:p>
    <w:p>
      <w:pPr>
        <w:pStyle w:val="Normal"/>
        <w:widowControl/>
        <w:suppressAutoHyphens w:val="false"/>
        <w:ind w:end="41"/>
        <w:jc w:val="center"/>
        <w:rPr>
          <w:b/>
          <w:bCs/>
          <w:color w:val="00B0F0"/>
          <w:lang w:eastAsia="fr-FR"/>
        </w:rPr>
      </w:pPr>
      <w:r>
        <w:rPr>
          <w:rStyle w:val="bumpedfont15"/>
          <w:b/>
          <w:bCs/>
          <w:color w:val="00B0F0"/>
          <w:lang w:eastAsia="fr-FR"/>
        </w:rPr>
        <w:t>Église jubilaire</w:t>
      </w:r>
    </w:p>
    <w:p>
      <w:pPr>
        <w:pStyle w:val="Normal"/>
        <w:widowControl/>
        <w:suppressAutoHyphens w:val="false"/>
        <w:ind w:end="41"/>
        <w:jc w:val="both"/>
        <w:rPr>
          <w:szCs w:val="24"/>
        </w:rPr>
      </w:pPr>
      <w:r>
        <w:rPr>
          <w:rStyle w:val="gmail-aucun"/>
          <w:szCs w:val="24"/>
        </w:rPr>
        <w:t>L’église Christ Roi de Pamatai a été choisie comme une « église jubilaire » par le Diocèse de Papeete.            Elle doit donc pouvoir accueillir les pèlerins qui   souhaitent « se confesser, vivre une eucharistie et prier aux intentions du pape » en vue de recevoir les Indulgences Plénières, les grâces du Jubilé.                À partir du vendredi 7 février, et durant toute cette année 2025, il y aura toujours un prêtre pour recevoir les pénitents toute la journée du vendredi, de 8H00 à 11H00 et de 14H00 à l’heure de la messe.                 Si toutefois, un groupe de pèlerins, ou des chrétiens individuellement, souhaitaient faire une démarche jubilaire à l'église Christ Roi, vous pouvez contacter la paroisse au 40.82.54.50, ou bien lui envoyer un message sur la page facebook de la paroisse.</w:t>
      </w:r>
    </w:p>
    <w:p>
      <w:pPr>
        <w:pStyle w:val="Normal"/>
        <w:widowControl/>
        <w:suppressAutoHyphens w:val="false"/>
        <w:ind w:end="41"/>
        <w:jc w:val="both"/>
        <w:rPr>
          <w:szCs w:val="24"/>
        </w:rPr>
      </w:pPr>
      <w:r>
        <w:rPr>
          <w:szCs w:val="24"/>
        </w:rPr>
      </w:r>
    </w:p>
    <w:p>
      <w:pPr>
        <w:pStyle w:val="Normal"/>
        <w:widowControl/>
        <w:suppressAutoHyphens w:val="false"/>
        <w:ind w:end="41"/>
        <w:jc w:val="end"/>
        <w:rPr>
          <w:rFonts w:ascii="Times New Roman" w:hAnsi="Times New Roman"/>
          <w:b/>
          <w:bCs/>
          <w:szCs w:val="24"/>
        </w:rPr>
      </w:pPr>
      <w:r>
        <w:rPr>
          <w:b/>
          <w:bCs/>
          <w:szCs w:val="24"/>
        </w:rPr>
        <w:t xml:space="preserve">P. Auguste Uebe-Carlson </w:t>
      </w:r>
    </w:p>
    <w:p>
      <w:pPr>
        <w:pStyle w:val="Normal"/>
        <w:widowControl/>
        <w:suppressAutoHyphens w:val="false"/>
        <w:ind w:end="41"/>
        <w:jc w:val="end"/>
        <w:rPr>
          <w:rFonts w:ascii="Times New Roman" w:hAnsi="Times New Roman"/>
          <w:b/>
          <w:bCs/>
          <w:szCs w:val="24"/>
        </w:rPr>
      </w:pPr>
      <w:r>
        <w:rPr>
          <w:b/>
          <w:bCs/>
          <w:szCs w:val="24"/>
        </w:rPr>
        <w:t>Curé de la paroisse Christ-Roi</w:t>
      </w:r>
    </w:p>
    <w:p>
      <w:pPr>
        <w:pStyle w:val="Normal"/>
        <w:widowControl/>
        <w:suppressAutoHyphens w:val="false"/>
        <w:ind w:end="41"/>
        <w:rPr>
          <w:rFonts w:ascii="Times New Roman" w:hAnsi="Times New Roman"/>
          <w:b/>
          <w:bCs/>
          <w:color w:val="00B0F0"/>
        </w:rPr>
      </w:pPr>
      <w:r>
        <w:rPr>
          <w:b/>
          <w:bCs/>
          <w:color w:val="00B0F0"/>
        </w:rPr>
      </w:r>
    </w:p>
    <w:p>
      <w:pPr>
        <w:pStyle w:val="Normal"/>
        <w:widowControl/>
        <w:suppressAutoHyphens w:val="false"/>
        <w:spacing w:before="0" w:after="0"/>
        <w:ind w:end="41"/>
        <w:jc w:val="center"/>
        <w:rPr>
          <w:rFonts w:ascii="Times New Roman" w:hAnsi="Times New Roman"/>
          <w:b/>
          <w:bCs/>
          <w:color w:val="00B0F0"/>
        </w:rPr>
      </w:pPr>
      <w:bookmarkStart w:id="8" w:name="_Hlk188347454"/>
      <w:r>
        <w:rPr>
          <w:b/>
          <w:bCs/>
          <w:color w:val="00B0F0"/>
        </w:rPr>
        <w:t>Exposition sur l’arrivée des missionnaires</w:t>
      </w:r>
      <w:bookmarkEnd w:id="8"/>
    </w:p>
    <w:p>
      <w:pPr>
        <w:pStyle w:val="Normal"/>
        <w:widowControl/>
        <w:suppressAutoHyphens w:val="false"/>
        <w:ind w:end="41"/>
        <w:jc w:val="center"/>
        <w:rPr>
          <w:rFonts w:ascii="Times New Roman" w:hAnsi="Times New Roman"/>
          <w:b/>
          <w:bCs/>
          <w:caps/>
          <w:color w:val="0000FF"/>
          <w:sz w:val="10"/>
          <w:szCs w:val="6"/>
        </w:rPr>
      </w:pPr>
      <w:r>
        <w:rPr>
          <w:b/>
          <w:bCs/>
          <w:caps/>
          <w:color w:val="0000FF"/>
          <w:sz w:val="10"/>
          <w:szCs w:val="6"/>
        </w:rPr>
      </w:r>
    </w:p>
    <w:p>
      <w:pPr>
        <w:pStyle w:val="Normal"/>
        <w:rPr>
          <w:rFonts w:ascii="Times New Roman" w:hAnsi="Times New Roman"/>
        </w:rPr>
      </w:pPr>
      <w:r>
        <w:rPr>
          <w:caps/>
          <w:szCs w:val="24"/>
        </w:rPr>
        <w:t>l</w:t>
      </w:r>
      <w:r>
        <w:rPr/>
        <w:t>’exposition sur l’arrivée des missionnaires, à la salle de fête de paroisse Maria No te Hau-Papeete,</w:t>
      </w:r>
    </w:p>
    <w:p>
      <w:pPr>
        <w:pStyle w:val="Normal"/>
        <w:rPr>
          <w:rFonts w:ascii="Times New Roman" w:hAnsi="Times New Roman"/>
          <w:b/>
          <w:bCs/>
        </w:rPr>
      </w:pPr>
      <w:r>
        <w:rPr/>
        <w:t>est ouverte aux visiteurs du</w:t>
      </w:r>
      <w:r>
        <w:rPr>
          <w:u w:val="single"/>
        </w:rPr>
        <w:t xml:space="preserve"> jusqu’au</w:t>
      </w:r>
      <w:r>
        <w:rPr/>
        <w:t xml:space="preserve"> </w:t>
      </w:r>
      <w:r>
        <w:rPr>
          <w:u w:val="single"/>
        </w:rPr>
        <w:t>28 février 2025.</w:t>
      </w:r>
    </w:p>
    <w:p>
      <w:pPr>
        <w:pStyle w:val="Normal"/>
        <w:rPr>
          <w:rFonts w:ascii="Times New Roman" w:hAnsi="Times New Roman"/>
        </w:rPr>
      </w:pPr>
      <w:r>
        <w:rPr/>
        <w:t>Ci-après les jours et heures d’ouverture :</w:t>
      </w:r>
    </w:p>
    <w:p>
      <w:pPr>
        <w:pStyle w:val="ListParagraph"/>
        <w:numPr>
          <w:ilvl w:val="0"/>
          <w:numId w:val="3"/>
        </w:numPr>
        <w:rPr>
          <w:rFonts w:ascii="Times New Roman" w:hAnsi="Times New Roman"/>
        </w:rPr>
      </w:pPr>
      <w:r>
        <w:rPr>
          <w:rFonts w:ascii="Times New Roman" w:hAnsi="Times New Roman"/>
          <w:u w:val="single"/>
        </w:rPr>
        <w:t>Du lundi au vendredi</w:t>
      </w:r>
      <w:r>
        <w:rPr>
          <w:rFonts w:ascii="Times New Roman" w:hAnsi="Times New Roman"/>
        </w:rPr>
        <w:t> : 8h à 11h</w:t>
      </w:r>
    </w:p>
    <w:p>
      <w:pPr>
        <w:pStyle w:val="ListParagraph"/>
        <w:numPr>
          <w:ilvl w:val="0"/>
          <w:numId w:val="3"/>
        </w:numPr>
        <w:rPr>
          <w:rFonts w:ascii="Times New Roman" w:hAnsi="Times New Roman"/>
        </w:rPr>
      </w:pPr>
      <w:r>
        <w:rPr>
          <w:rFonts w:ascii="Times New Roman" w:hAnsi="Times New Roman"/>
          <w:u w:val="single"/>
        </w:rPr>
        <w:t>Samedi </w:t>
      </w:r>
      <w:r>
        <w:rPr>
          <w:rFonts w:ascii="Times New Roman" w:hAnsi="Times New Roman"/>
        </w:rPr>
        <w:t>: 8h à 15h</w:t>
      </w:r>
    </w:p>
    <w:p>
      <w:pPr>
        <w:pStyle w:val="ListParagraph"/>
        <w:numPr>
          <w:ilvl w:val="0"/>
          <w:numId w:val="3"/>
        </w:numPr>
        <w:rPr>
          <w:rFonts w:ascii="Times New Roman" w:hAnsi="Times New Roman"/>
        </w:rPr>
      </w:pPr>
      <w:r>
        <w:rPr>
          <w:rFonts w:ascii="Times New Roman" w:hAnsi="Times New Roman"/>
          <w:u w:val="single"/>
        </w:rPr>
        <w:t>Dimanche</w:t>
      </w:r>
      <w:r>
        <w:rPr>
          <w:rFonts w:ascii="Times New Roman" w:hAnsi="Times New Roman"/>
        </w:rPr>
        <w:t> : fermé</w:t>
      </w:r>
    </w:p>
    <w:p>
      <w:pPr>
        <w:pStyle w:val="Normal"/>
        <w:widowControl/>
        <w:suppressAutoHyphens w:val="false"/>
        <w:ind w:end="41"/>
        <w:rPr>
          <w:rFonts w:ascii="Times New Roman" w:hAnsi="Times New Roman"/>
          <w:b/>
          <w:bCs/>
          <w:color w:val="00B0F0"/>
        </w:rPr>
      </w:pPr>
      <w:r>
        <w:rPr>
          <w:b/>
          <w:bCs/>
          <w:color w:val="00B0F0"/>
        </w:rPr>
      </w:r>
    </w:p>
    <w:p>
      <w:pPr>
        <w:pStyle w:val="Normal"/>
        <w:pBdr>
          <w:top w:val="single" w:sz="4" w:space="1" w:color="000000"/>
          <w:left w:val="single" w:sz="4" w:space="2" w:color="000000"/>
          <w:bottom w:val="single" w:sz="4" w:space="1" w:color="000000"/>
          <w:right w:val="single" w:sz="4" w:space="4" w:color="000000"/>
        </w:pBdr>
        <w:shd w:val="clear" w:fill="D9D9D9"/>
        <w:tabs>
          <w:tab w:val="clear" w:pos="709"/>
          <w:tab w:val="left" w:pos="6360" w:leader="none"/>
          <w:tab w:val="left" w:pos="9923" w:leader="none"/>
        </w:tabs>
        <w:ind w:start="142" w:end="183"/>
        <w:jc w:val="center"/>
        <w:rPr>
          <w:rFonts w:ascii="Times New Roman" w:hAnsi="Times New Roman"/>
          <w:b/>
          <w:bCs/>
          <w:caps/>
          <w:color w:themeColor="dark2" w:themeShade="bf" w:val="17365D"/>
          <w:szCs w:val="24"/>
        </w:rPr>
      </w:pPr>
      <w:r>
        <w:rPr>
          <w:b/>
          <w:bCs/>
          <w:caps/>
          <w:color w:themeColor="dark2" w:themeShade="bf" w:val="17365D"/>
          <w:szCs w:val="24"/>
        </w:rPr>
        <w:t>vocations</w:t>
      </w:r>
    </w:p>
    <w:p>
      <w:pPr>
        <w:pStyle w:val="Normal"/>
        <w:widowControl/>
        <w:suppressAutoHyphens w:val="false"/>
        <w:ind w:end="41"/>
        <w:jc w:val="center"/>
        <w:rPr>
          <w:rFonts w:ascii="Times New Roman" w:hAnsi="Times New Roman"/>
          <w:b/>
          <w:bCs/>
          <w:caps/>
          <w:color w:val="0000FF"/>
          <w:sz w:val="18"/>
          <w:szCs w:val="18"/>
        </w:rPr>
      </w:pPr>
      <w:r>
        <w:rPr>
          <w:b/>
          <w:bCs/>
          <w:caps/>
          <w:color w:val="0000FF"/>
          <w:sz w:val="18"/>
          <w:szCs w:val="18"/>
        </w:rPr>
      </w:r>
    </w:p>
    <w:p>
      <w:pPr>
        <w:pStyle w:val="Normal"/>
        <w:widowControl/>
        <w:suppressAutoHyphens w:val="false"/>
        <w:ind w:end="41"/>
        <w:jc w:val="center"/>
        <w:rPr>
          <w:rFonts w:ascii="Times New Roman" w:hAnsi="Times New Roman"/>
          <w:b/>
          <w:bCs/>
          <w:caps/>
          <w:color w:val="0000FF"/>
          <w:szCs w:val="24"/>
        </w:rPr>
      </w:pPr>
      <w:r>
        <w:rPr>
          <w:b/>
          <w:bCs/>
          <w:caps/>
          <w:color w:val="0000FF"/>
          <w:szCs w:val="24"/>
        </w:rPr>
        <w:t>SERVICE DIOCÉSAIN DES VOCATIONS</w:t>
      </w:r>
    </w:p>
    <w:p>
      <w:pPr>
        <w:pStyle w:val="Normal"/>
        <w:widowControl/>
        <w:suppressAutoHyphens w:val="false"/>
        <w:ind w:end="41"/>
        <w:jc w:val="center"/>
        <w:rPr>
          <w:rFonts w:ascii="Times New Roman" w:hAnsi="Times New Roman"/>
          <w:b/>
          <w:bCs/>
          <w:caps/>
          <w:color w:val="0000FF"/>
          <w:szCs w:val="24"/>
        </w:rPr>
      </w:pPr>
      <w:bookmarkStart w:id="9" w:name="_Hlk185853450"/>
      <w:r>
        <w:rPr>
          <w:b/>
          <w:bCs/>
          <w:color w:val="00B0F0"/>
          <w:szCs w:val="24"/>
          <w:lang w:eastAsia="fr-FR"/>
        </w:rPr>
        <w:t>Activités du SDV</w:t>
      </w:r>
      <w:bookmarkEnd w:id="9"/>
    </w:p>
    <w:p>
      <w:pPr>
        <w:pStyle w:val="Normal"/>
        <w:widowControl/>
        <w:suppressAutoHyphens w:val="false"/>
        <w:jc w:val="both"/>
        <w:rPr>
          <w:rFonts w:ascii="Times New Roman" w:hAnsi="Times New Roman"/>
          <w:sz w:val="8"/>
          <w:szCs w:val="8"/>
          <w:lang w:eastAsia="fr-FR"/>
        </w:rPr>
      </w:pPr>
      <w:r>
        <w:rPr>
          <w:sz w:val="8"/>
          <w:szCs w:val="8"/>
          <w:lang w:eastAsia="fr-FR"/>
        </w:rPr>
      </w:r>
    </w:p>
    <w:p>
      <w:pPr>
        <w:pStyle w:val="Normal"/>
        <w:widowControl/>
        <w:suppressAutoHyphens w:val="false"/>
        <w:ind w:end="41"/>
        <w:jc w:val="both"/>
        <w:rPr/>
      </w:pPr>
      <w:r>
        <w:rPr>
          <w:color w:val="000000"/>
          <w:szCs w:val="24"/>
          <w:lang w:eastAsia="fr-FR"/>
        </w:rPr>
        <w:t xml:space="preserve">Le SDV organise une </w:t>
      </w:r>
      <w:r>
        <w:rPr>
          <w:color w:val="000000"/>
          <w:szCs w:val="24"/>
          <w:u w:val="single"/>
          <w:lang w:eastAsia="fr-FR"/>
        </w:rPr>
        <w:t>retraite chemin de vie</w:t>
      </w:r>
      <w:r>
        <w:rPr>
          <w:color w:val="000000"/>
          <w:szCs w:val="24"/>
          <w:lang w:eastAsia="fr-FR"/>
        </w:rPr>
        <w:t> </w:t>
      </w:r>
      <w:r>
        <w:rPr>
          <w:color w:val="000000"/>
        </w:rPr>
        <w:t>sur la vocation de prêtre ou de religieux pour jeunes        garçons et jeunes hommes âgés de 16 à 35 ans au      monastère des Clarisses à Punaauia. Elle se fera du vendredi</w:t>
      </w:r>
      <w:r>
        <w:rPr>
          <w:color w:val="000000"/>
          <w:u w:val="single"/>
        </w:rPr>
        <w:t xml:space="preserve"> 14 février à partir de 17h30 au dimanche 16 février à 11h30</w:t>
      </w:r>
      <w:r>
        <w:rPr>
          <w:color w:val="000000"/>
        </w:rPr>
        <w:t xml:space="preserve">. Date butoir des inscriptions mardi 11 février 2025. </w:t>
      </w:r>
    </w:p>
    <w:p>
      <w:pPr>
        <w:pStyle w:val="Normal"/>
        <w:widowControl/>
        <w:suppressAutoHyphens w:val="false"/>
        <w:ind w:end="41"/>
        <w:rPr>
          <w:rFonts w:ascii="Times New Roman" w:hAnsi="Times New Roman"/>
          <w:b/>
          <w:bCs/>
          <w:color w:val="00B0F0"/>
        </w:rPr>
      </w:pPr>
      <w:r>
        <w:rPr>
          <w:b/>
          <w:bCs/>
          <w:color w:val="00B0F0"/>
        </w:rPr>
      </w:r>
      <w:bookmarkStart w:id="10" w:name="_Hlk185855878_Copie_1"/>
      <w:bookmarkStart w:id="11" w:name="_Hlk185855878_Copie_1"/>
      <w:bookmarkEnd w:id="11"/>
    </w:p>
    <w:p>
      <w:pPr>
        <w:pStyle w:val="Normal"/>
        <w:rPr>
          <w:rFonts w:ascii="Times New Roman" w:hAnsi="Times New Roman"/>
        </w:rPr>
      </w:pPr>
      <w:r>
        <w:rPr/>
      </w:r>
    </w:p>
    <w:p>
      <w:pPr>
        <w:pStyle w:val="Normal"/>
        <w:pBdr>
          <w:top w:val="single" w:sz="4" w:space="1" w:color="000000"/>
          <w:left w:val="single" w:sz="4" w:space="2" w:color="000000"/>
          <w:bottom w:val="single" w:sz="4" w:space="1" w:color="000000"/>
          <w:right w:val="single" w:sz="4" w:space="4" w:color="000000"/>
        </w:pBdr>
        <w:shd w:val="clear" w:fill="D9D9D9"/>
        <w:tabs>
          <w:tab w:val="clear" w:pos="709"/>
          <w:tab w:val="left" w:pos="6360" w:leader="none"/>
          <w:tab w:val="left" w:pos="9923" w:leader="none"/>
        </w:tabs>
        <w:ind w:start="142" w:end="183"/>
        <w:jc w:val="center"/>
        <w:rPr>
          <w:rFonts w:ascii="Times New Roman" w:hAnsi="Times New Roman"/>
          <w:b/>
          <w:bCs/>
          <w:caps/>
          <w:color w:themeColor="dark2" w:themeShade="bf" w:val="17365D"/>
          <w:szCs w:val="24"/>
        </w:rPr>
      </w:pPr>
      <w:r>
        <w:rPr>
          <w:b/>
          <w:bCs/>
          <w:caps/>
          <w:color w:themeColor="dark2" w:themeShade="bf" w:val="17365D"/>
          <w:szCs w:val="24"/>
        </w:rPr>
        <w:t>apostolat des laics</w:t>
      </w:r>
    </w:p>
    <w:p>
      <w:pPr>
        <w:pStyle w:val="Normal"/>
        <w:widowControl/>
        <w:suppressAutoHyphens w:val="false"/>
        <w:ind w:end="41"/>
        <w:rPr>
          <w:rFonts w:ascii="Times New Roman" w:hAnsi="Times New Roman"/>
          <w:sz w:val="16"/>
          <w:szCs w:val="16"/>
          <w:lang w:eastAsia="fr-PF"/>
        </w:rPr>
      </w:pPr>
      <w:r>
        <w:rPr>
          <w:sz w:val="16"/>
          <w:szCs w:val="16"/>
          <w:lang w:eastAsia="fr-PF"/>
        </w:rPr>
      </w:r>
      <w:bookmarkStart w:id="12" w:name="_Hlk184375525"/>
      <w:bookmarkStart w:id="13" w:name="_Hlk184375525"/>
    </w:p>
    <w:p>
      <w:pPr>
        <w:pStyle w:val="Normal"/>
        <w:widowControl/>
        <w:suppressAutoHyphens w:val="false"/>
        <w:ind w:end="41"/>
        <w:jc w:val="center"/>
        <w:rPr>
          <w:rFonts w:ascii="Times New Roman" w:hAnsi="Times New Roman"/>
          <w:b/>
          <w:bCs/>
          <w:caps/>
          <w:color w:val="0000FF"/>
          <w:szCs w:val="24"/>
        </w:rPr>
      </w:pPr>
      <w:r>
        <w:rPr>
          <w:b/>
          <w:bCs/>
          <w:caps/>
          <w:color w:val="0000FF"/>
          <w:szCs w:val="24"/>
        </w:rPr>
        <w:t>CONCERTS DU GROUPE « PRAISE »</w:t>
      </w:r>
    </w:p>
    <w:p>
      <w:pPr>
        <w:pStyle w:val="Normal"/>
        <w:widowControl/>
        <w:suppressAutoHyphens w:val="false"/>
        <w:ind w:end="41"/>
        <w:jc w:val="center"/>
        <w:rPr>
          <w:b/>
          <w:bCs/>
          <w:color w:val="00B0F0"/>
          <w:lang w:eastAsia="fr-FR"/>
        </w:rPr>
      </w:pPr>
      <w:r>
        <w:rPr>
          <w:rStyle w:val="bumpedfont15"/>
          <w:b/>
          <w:bCs/>
          <w:color w:val="00B0F0"/>
          <w:lang w:eastAsia="fr-FR"/>
        </w:rPr>
        <w:t xml:space="preserve"> </w:t>
      </w:r>
      <w:r>
        <w:rPr>
          <w:rStyle w:val="bumpedfont15"/>
          <w:b/>
          <w:bCs/>
          <w:color w:val="00B0F0"/>
          <w:lang w:eastAsia="fr-FR"/>
        </w:rPr>
        <w:t>21 et 28 février 2025</w:t>
      </w:r>
      <w:bookmarkEnd w:id="13"/>
    </w:p>
    <w:p>
      <w:pPr>
        <w:pStyle w:val="Normal"/>
        <w:rPr>
          <w:rFonts w:ascii="Times New Roman" w:hAnsi="Times New Roman"/>
        </w:rPr>
      </w:pPr>
      <w:r>
        <w:rPr/>
        <w:t xml:space="preserve"> </w:t>
      </w:r>
      <w:r>
        <w:rPr/>
        <w:t xml:space="preserve">Le groupe de louange « Praise » sera à Tahiti pour deux soirées concerts avec entrée gratuite. </w:t>
      </w:r>
    </w:p>
    <w:p>
      <w:pPr>
        <w:pStyle w:val="Normal"/>
        <w:rPr>
          <w:rFonts w:ascii="Times New Roman" w:hAnsi="Times New Roman"/>
        </w:rPr>
      </w:pPr>
      <w:r>
        <w:rPr/>
        <w:t>Le groupe Miserium assurera la 1</w:t>
      </w:r>
      <w:r>
        <w:rPr>
          <w:vertAlign w:val="superscript"/>
        </w:rPr>
        <w:t>ère</w:t>
      </w:r>
      <w:r>
        <w:rPr/>
        <w:t xml:space="preserve"> partie.</w:t>
      </w:r>
    </w:p>
    <w:p>
      <w:pPr>
        <w:pStyle w:val="Normal"/>
        <w:rPr>
          <w:rFonts w:ascii="Times New Roman" w:hAnsi="Times New Roman"/>
        </w:rPr>
      </w:pPr>
      <w:r>
        <w:rPr/>
        <w:t xml:space="preserve">- </w:t>
      </w:r>
      <w:r>
        <w:rPr>
          <w:u w:val="single"/>
        </w:rPr>
        <w:t>Vendredi 21 février à l’école St Paul – Taunoa</w:t>
      </w:r>
    </w:p>
    <w:p>
      <w:pPr>
        <w:pStyle w:val="ListParagraph"/>
        <w:numPr>
          <w:ilvl w:val="0"/>
          <w:numId w:val="1"/>
        </w:numPr>
        <w:rPr>
          <w:rFonts w:ascii="Times New Roman" w:hAnsi="Times New Roman"/>
        </w:rPr>
      </w:pPr>
      <w:r>
        <w:rPr>
          <w:rFonts w:ascii="Times New Roman" w:hAnsi="Times New Roman"/>
        </w:rPr>
        <w:t>17h-19h : Stands d’animation et buvette</w:t>
      </w:r>
    </w:p>
    <w:p>
      <w:pPr>
        <w:pStyle w:val="ListParagraph"/>
        <w:numPr>
          <w:ilvl w:val="0"/>
          <w:numId w:val="1"/>
        </w:numPr>
        <w:rPr>
          <w:rFonts w:ascii="Times New Roman" w:hAnsi="Times New Roman"/>
        </w:rPr>
      </w:pPr>
      <w:r>
        <w:rPr>
          <w:rFonts w:ascii="Times New Roman" w:hAnsi="Times New Roman"/>
        </w:rPr>
        <w:t>A partir de 19h : concert de louange</w:t>
      </w:r>
    </w:p>
    <w:p>
      <w:pPr>
        <w:pStyle w:val="ListParagraph"/>
        <w:rPr>
          <w:rFonts w:ascii="Times New Roman" w:hAnsi="Times New Roman"/>
          <w:sz w:val="8"/>
          <w:szCs w:val="8"/>
        </w:rPr>
      </w:pPr>
      <w:r>
        <w:rPr>
          <w:rFonts w:ascii="Times New Roman" w:hAnsi="Times New Roman"/>
          <w:sz w:val="8"/>
          <w:szCs w:val="8"/>
        </w:rPr>
      </w:r>
    </w:p>
    <w:p>
      <w:pPr>
        <w:pStyle w:val="Normal"/>
        <w:rPr>
          <w:rFonts w:ascii="Times New Roman" w:hAnsi="Times New Roman"/>
          <w:i/>
          <w:i/>
          <w:iCs/>
          <w:szCs w:val="24"/>
          <w:u w:val="single"/>
          <w:lang w:val="fr-PF" w:eastAsia="fr-PF"/>
        </w:rPr>
      </w:pPr>
      <w:r>
        <w:rPr/>
        <w:t xml:space="preserve">- </w:t>
      </w:r>
      <w:r>
        <w:rPr>
          <w:u w:val="single"/>
        </w:rPr>
        <w:t>Vendredi 28 février à l’école Sacré Cœur-Taravao</w:t>
      </w:r>
    </w:p>
    <w:p>
      <w:pPr>
        <w:pStyle w:val="ListParagraph"/>
        <w:numPr>
          <w:ilvl w:val="0"/>
          <w:numId w:val="2"/>
        </w:numPr>
        <w:rPr>
          <w:rFonts w:ascii="Times New Roman" w:hAnsi="Times New Roman"/>
          <w:lang w:val="fr-PF" w:eastAsia="fr-PF"/>
        </w:rPr>
      </w:pPr>
      <w:r>
        <w:rPr>
          <w:rFonts w:ascii="Times New Roman" w:hAnsi="Times New Roman"/>
          <w:lang w:val="fr-PF" w:eastAsia="fr-PF"/>
        </w:rPr>
        <w:t>18h : messe animée par Praise</w:t>
      </w:r>
    </w:p>
    <w:p>
      <w:pPr>
        <w:pStyle w:val="ListParagraph"/>
        <w:numPr>
          <w:ilvl w:val="0"/>
          <w:numId w:val="2"/>
        </w:numPr>
        <w:rPr>
          <w:rFonts w:ascii="Times New Roman" w:hAnsi="Times New Roman"/>
        </w:rPr>
      </w:pPr>
      <w:r>
        <w:rPr>
          <w:rFonts w:ascii="Times New Roman" w:hAnsi="Times New Roman"/>
        </w:rPr>
        <w:t>A partir de 20h : concert de louange</w:t>
      </w:r>
    </w:p>
    <w:p>
      <w:pPr>
        <w:pStyle w:val="ListParagraph"/>
        <w:rPr>
          <w:rFonts w:ascii="Times New Roman" w:hAnsi="Times New Roman"/>
          <w:sz w:val="8"/>
          <w:szCs w:val="8"/>
        </w:rPr>
      </w:pPr>
      <w:r>
        <w:rPr>
          <w:rFonts w:ascii="Times New Roman" w:hAnsi="Times New Roman"/>
          <w:sz w:val="8"/>
          <w:szCs w:val="8"/>
        </w:rPr>
      </w:r>
    </w:p>
    <w:p>
      <w:pPr>
        <w:pStyle w:val="Normal"/>
        <w:rPr>
          <w:rFonts w:ascii="Times New Roman" w:hAnsi="Times New Roman"/>
          <w:szCs w:val="24"/>
          <w:lang w:val="fr-PF" w:eastAsia="fr-PF"/>
        </w:rPr>
      </w:pPr>
      <w:r>
        <w:rPr>
          <w:szCs w:val="24"/>
          <w:lang w:val="fr-PF" w:eastAsia="fr-PF"/>
        </w:rPr>
        <w:t>*Contact : Karine YONG au 87 79 41 49                              (affiche en pièce jointe)</w:t>
      </w:r>
    </w:p>
    <w:p>
      <w:pPr>
        <w:pStyle w:val="Normal"/>
        <w:rPr>
          <w:rFonts w:ascii="Times New Roman" w:hAnsi="Times New Roman"/>
          <w:szCs w:val="24"/>
          <w:lang w:val="fr-PF" w:eastAsia="fr-PF"/>
        </w:rPr>
      </w:pPr>
      <w:r>
        <w:rPr>
          <w:szCs w:val="24"/>
          <w:lang w:val="fr-PF" w:eastAsia="fr-PF"/>
        </w:rPr>
      </w:r>
    </w:p>
    <w:p>
      <w:pPr>
        <w:pStyle w:val="Normal"/>
        <w:rPr>
          <w:rFonts w:ascii="Times New Roman" w:hAnsi="Times New Roman"/>
          <w:szCs w:val="24"/>
          <w:lang w:val="fr-PF" w:eastAsia="fr-PF"/>
        </w:rPr>
      </w:pPr>
      <w:r>
        <w:rPr>
          <w:szCs w:val="24"/>
          <w:lang w:val="fr-PF" w:eastAsia="fr-PF"/>
        </w:rPr>
      </w:r>
    </w:p>
    <w:p>
      <w:pPr>
        <w:pStyle w:val="Normal"/>
        <w:rPr>
          <w:rFonts w:ascii="Times New Roman" w:hAnsi="Times New Roman"/>
          <w:szCs w:val="24"/>
          <w:lang w:val="fr-PF" w:eastAsia="fr-PF"/>
        </w:rPr>
      </w:pPr>
      <w:r>
        <w:rPr>
          <w:szCs w:val="24"/>
          <w:lang w:val="fr-PF" w:eastAsia="fr-PF"/>
        </w:rPr>
      </w:r>
    </w:p>
    <w:p>
      <w:pPr>
        <w:pStyle w:val="Normal"/>
        <w:rPr>
          <w:rFonts w:ascii="Times New Roman" w:hAnsi="Times New Roman"/>
          <w:szCs w:val="24"/>
          <w:lang w:val="fr-PF" w:eastAsia="fr-PF"/>
        </w:rPr>
      </w:pPr>
      <w:r>
        <w:rPr>
          <w:szCs w:val="24"/>
          <w:lang w:val="fr-PF" w:eastAsia="fr-PF"/>
        </w:rPr>
      </w:r>
    </w:p>
    <w:p>
      <w:pPr>
        <w:pStyle w:val="Normal"/>
        <w:rPr>
          <w:rFonts w:ascii="Times New Roman" w:hAnsi="Times New Roman"/>
          <w:szCs w:val="24"/>
          <w:lang w:val="fr-PF" w:eastAsia="fr-PF"/>
        </w:rPr>
      </w:pPr>
      <w:r>
        <w:rPr>
          <w:szCs w:val="24"/>
          <w:lang w:val="fr-PF" w:eastAsia="fr-PF"/>
        </w:rPr>
      </w:r>
    </w:p>
    <w:p>
      <w:pPr>
        <w:pStyle w:val="Normal"/>
        <w:rPr>
          <w:rFonts w:ascii="Times New Roman" w:hAnsi="Times New Roman"/>
          <w:szCs w:val="24"/>
          <w:lang w:val="fr-PF" w:eastAsia="fr-PF"/>
        </w:rPr>
      </w:pPr>
      <w:r>
        <w:rPr>
          <w:szCs w:val="24"/>
          <w:lang w:val="fr-PF" w:eastAsia="fr-PF"/>
        </w:rPr>
      </w:r>
    </w:p>
    <w:p>
      <w:pPr>
        <w:pStyle w:val="Normal"/>
        <w:pBdr>
          <w:top w:val="single" w:sz="4" w:space="1" w:color="000000"/>
          <w:left w:val="single" w:sz="4" w:space="2" w:color="000000"/>
          <w:bottom w:val="single" w:sz="4" w:space="1" w:color="000000"/>
          <w:right w:val="single" w:sz="4" w:space="4" w:color="000000"/>
        </w:pBdr>
        <w:shd w:val="clear" w:fill="D9D9D9"/>
        <w:tabs>
          <w:tab w:val="clear" w:pos="709"/>
          <w:tab w:val="left" w:pos="6360" w:leader="none"/>
          <w:tab w:val="left" w:pos="9923" w:leader="none"/>
        </w:tabs>
        <w:ind w:start="142" w:end="183"/>
        <w:jc w:val="center"/>
        <w:rPr>
          <w:rFonts w:ascii="Times New Roman" w:hAnsi="Times New Roman"/>
          <w:b/>
          <w:bCs/>
          <w:caps/>
          <w:color w:themeColor="dark2" w:themeShade="bf" w:val="17365D"/>
          <w:szCs w:val="24"/>
        </w:rPr>
      </w:pPr>
      <w:r>
        <w:rPr>
          <w:b/>
          <w:bCs/>
          <w:caps/>
          <w:color w:themeColor="dark2" w:themeShade="bf" w:val="17365D"/>
          <w:szCs w:val="24"/>
        </w:rPr>
        <w:t>mouvements et associations</w:t>
      </w:r>
    </w:p>
    <w:p>
      <w:pPr>
        <w:pStyle w:val="Normal"/>
        <w:widowControl/>
        <w:suppressAutoHyphens w:val="false"/>
        <w:ind w:end="41"/>
        <w:rPr>
          <w:rFonts w:ascii="Times New Roman" w:hAnsi="Times New Roman"/>
          <w:sz w:val="16"/>
          <w:szCs w:val="16"/>
          <w:lang w:eastAsia="fr-PF"/>
        </w:rPr>
      </w:pPr>
      <w:r>
        <w:rPr>
          <w:sz w:val="16"/>
          <w:szCs w:val="16"/>
          <w:lang w:eastAsia="fr-PF"/>
        </w:rPr>
      </w:r>
    </w:p>
    <w:p>
      <w:pPr>
        <w:pStyle w:val="Normal"/>
        <w:widowControl/>
        <w:suppressAutoHyphens w:val="false"/>
        <w:ind w:end="41"/>
        <w:jc w:val="center"/>
        <w:rPr>
          <w:rFonts w:ascii="Times New Roman" w:hAnsi="Times New Roman"/>
          <w:b/>
          <w:bCs/>
          <w:caps/>
          <w:color w:val="0000FF"/>
          <w:szCs w:val="24"/>
        </w:rPr>
      </w:pPr>
      <w:r>
        <w:rPr>
          <w:b/>
          <w:bCs/>
          <w:caps/>
          <w:color w:val="0000FF"/>
          <w:szCs w:val="24"/>
        </w:rPr>
        <w:t>Union des femmes catholiques</w:t>
      </w:r>
    </w:p>
    <w:p>
      <w:pPr>
        <w:pStyle w:val="Normal"/>
        <w:widowControl/>
        <w:suppressAutoHyphens w:val="false"/>
        <w:ind w:end="41"/>
        <w:jc w:val="center"/>
        <w:rPr>
          <w:b/>
          <w:bCs/>
          <w:color w:val="00B0F0"/>
          <w:lang w:eastAsia="fr-FR"/>
        </w:rPr>
      </w:pPr>
      <w:r>
        <w:rPr>
          <w:rStyle w:val="bumpedfont15"/>
          <w:b/>
          <w:bCs/>
          <w:color w:val="00B0F0"/>
          <w:lang w:eastAsia="fr-FR"/>
        </w:rPr>
        <w:t>Journée annuelle de rencontre de l’UFC</w:t>
      </w:r>
    </w:p>
    <w:p>
      <w:pPr>
        <w:pStyle w:val="Normal"/>
        <w:jc w:val="both"/>
        <w:rPr/>
      </w:pPr>
      <w:r>
        <w:rPr/>
        <w:t xml:space="preserve">La journée annuelle de rencontre de l’UFC se déroulera le </w:t>
      </w:r>
      <w:r>
        <w:rPr>
          <w:u w:val="single"/>
        </w:rPr>
        <w:t>samedi 22 février à la paroisse de Sainte Elizabeth à Papeari de 6h à 17h30</w:t>
      </w:r>
      <w:r>
        <w:rPr/>
        <w:t xml:space="preserve"> autour du thème : « Jésus, notre seul Sauveur » ! (programme en pièce jointe)</w:t>
      </w:r>
    </w:p>
    <w:p>
      <w:pPr>
        <w:pStyle w:val="Normal"/>
        <w:jc w:val="end"/>
        <w:rPr>
          <w:b/>
          <w:bCs/>
        </w:rPr>
      </w:pPr>
      <w:r>
        <w:rPr>
          <w:b/>
          <w:bCs/>
        </w:rPr>
        <w:t>Madeleine CADOUSTEAU</w:t>
      </w:r>
    </w:p>
    <w:p>
      <w:pPr>
        <w:pStyle w:val="Normal"/>
        <w:jc w:val="end"/>
        <w:rPr>
          <w:b/>
          <w:bCs/>
        </w:rPr>
      </w:pPr>
      <w:r>
        <w:rPr>
          <w:b/>
          <w:bCs/>
        </w:rPr>
        <w:t>Présidente de l’UFC</w:t>
      </w:r>
    </w:p>
    <w:p>
      <w:pPr>
        <w:pStyle w:val="Normal"/>
        <w:jc w:val="center"/>
        <w:rPr>
          <w:b/>
          <w:bCs/>
        </w:rPr>
      </w:pPr>
      <w:r>
        <w:rPr>
          <w:b/>
          <w:bCs/>
        </w:rPr>
      </w:r>
    </w:p>
    <w:p>
      <w:pPr>
        <w:pStyle w:val="Normal"/>
        <w:rPr>
          <w:b/>
          <w:bCs/>
        </w:rPr>
      </w:pPr>
      <w:r>
        <w:rPr>
          <w:b/>
          <w:bCs/>
        </w:rPr>
      </w:r>
    </w:p>
    <w:p>
      <w:pPr>
        <w:pStyle w:val="Normal"/>
        <w:pBdr>
          <w:top w:val="single" w:sz="4" w:space="1" w:color="000000"/>
          <w:left w:val="single" w:sz="4" w:space="2" w:color="000000"/>
          <w:bottom w:val="single" w:sz="4" w:space="1" w:color="000000"/>
          <w:right w:val="single" w:sz="4" w:space="4" w:color="000000"/>
        </w:pBdr>
        <w:shd w:val="clear" w:fill="D9D9D9"/>
        <w:tabs>
          <w:tab w:val="clear" w:pos="709"/>
          <w:tab w:val="left" w:pos="6360" w:leader="none"/>
          <w:tab w:val="left" w:pos="9923" w:leader="none"/>
        </w:tabs>
        <w:ind w:start="142" w:end="183"/>
        <w:jc w:val="center"/>
        <w:rPr>
          <w:rFonts w:ascii="Times New Roman" w:hAnsi="Times New Roman"/>
          <w:b/>
          <w:bCs/>
          <w:caps/>
          <w:color w:themeColor="dark2" w:themeShade="bf" w:val="17365D"/>
          <w:szCs w:val="24"/>
        </w:rPr>
      </w:pPr>
      <w:bookmarkStart w:id="14" w:name="_Hlk186793510"/>
      <w:bookmarkStart w:id="15" w:name="_Hlk117606295"/>
      <w:r>
        <w:rPr>
          <w:b/>
          <w:bCs/>
          <w:caps/>
          <w:color w:themeColor="dark2" w:themeShade="bf" w:val="17365D"/>
          <w:szCs w:val="24"/>
        </w:rPr>
        <w:t>communications sociales</w:t>
      </w:r>
      <w:bookmarkEnd w:id="14"/>
      <w:bookmarkEnd w:id="15"/>
    </w:p>
    <w:p>
      <w:pPr>
        <w:pStyle w:val="Normal"/>
        <w:widowControl/>
        <w:tabs>
          <w:tab w:val="clear" w:pos="709"/>
          <w:tab w:val="left" w:pos="9923" w:leader="none"/>
        </w:tabs>
        <w:suppressAutoHyphens w:val="false"/>
        <w:ind w:start="142" w:end="183"/>
        <w:jc w:val="center"/>
        <w:rPr>
          <w:rFonts w:ascii="Times New Roman" w:hAnsi="Times New Roman"/>
          <w:b/>
          <w:bCs/>
          <w:smallCaps/>
          <w:color w:val="0000FF"/>
          <w:szCs w:val="24"/>
        </w:rPr>
      </w:pPr>
      <w:r>
        <w:drawing>
          <wp:anchor behindDoc="0" distT="0" distB="0" distL="114300" distR="114300" simplePos="0" locked="0" layoutInCell="0" allowOverlap="1" relativeHeight="10">
            <wp:simplePos x="0" y="0"/>
            <wp:positionH relativeFrom="page">
              <wp:posOffset>4125595</wp:posOffset>
            </wp:positionH>
            <wp:positionV relativeFrom="page">
              <wp:posOffset>3245485</wp:posOffset>
            </wp:positionV>
            <wp:extent cx="499745" cy="499745"/>
            <wp:effectExtent l="0" t="0" r="0" b="0"/>
            <wp:wrapSquare wrapText="bothSides"/>
            <wp:docPr id="4" name="Imag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 title=""/>
                    <pic:cNvPicPr>
                      <a:picLocks noChangeAspect="1" noChangeArrowheads="1"/>
                    </pic:cNvPicPr>
                  </pic:nvPicPr>
                  <pic:blipFill>
                    <a:blip r:embed="rId10"/>
                    <a:stretch>
                      <a:fillRect/>
                    </a:stretch>
                  </pic:blipFill>
                  <pic:spPr bwMode="auto">
                    <a:xfrm>
                      <a:off x="0" y="0"/>
                      <a:ext cx="499745" cy="499745"/>
                    </a:xfrm>
                    <a:prstGeom prst="rect">
                      <a:avLst/>
                    </a:prstGeom>
                  </pic:spPr>
                </pic:pic>
              </a:graphicData>
            </a:graphic>
          </wp:anchor>
        </w:drawing>
      </w:r>
      <w:r>
        <w:rPr>
          <w:b/>
          <w:bCs/>
          <w:smallCaps/>
          <w:color w:val="0000FF"/>
          <w:szCs w:val="24"/>
        </w:rPr>
        <w:t>Radio MNTH</w:t>
      </w:r>
    </w:p>
    <w:p>
      <w:pPr>
        <w:pStyle w:val="Normal"/>
        <w:tabs>
          <w:tab w:val="clear" w:pos="709"/>
          <w:tab w:val="left" w:pos="9923" w:leader="none"/>
        </w:tabs>
        <w:ind w:start="142" w:end="183"/>
        <w:jc w:val="center"/>
        <w:rPr>
          <w:rFonts w:ascii="Times New Roman" w:hAnsi="Times New Roman"/>
          <w:b/>
          <w:bCs/>
          <w:color w:val="00B0F0"/>
          <w:szCs w:val="24"/>
          <w:lang w:eastAsia="fr-FR"/>
        </w:rPr>
      </w:pPr>
      <w:r>
        <w:rPr>
          <w:b/>
          <w:bCs/>
          <w:color w:val="00B0F0"/>
          <w:szCs w:val="24"/>
          <w:lang w:eastAsia="fr-FR"/>
        </w:rPr>
        <w:t>Enseignements</w:t>
      </w:r>
    </w:p>
    <w:p>
      <w:pPr>
        <w:pStyle w:val="Normal"/>
        <w:widowControl w:val="false"/>
        <w:tabs>
          <w:tab w:val="clear" w:pos="709"/>
          <w:tab w:val="left" w:pos="9923" w:leader="none"/>
        </w:tabs>
        <w:suppressAutoHyphens w:val="true"/>
        <w:bidi w:val="0"/>
        <w:spacing w:before="0" w:after="0"/>
        <w:ind w:hanging="0" w:start="0" w:end="170"/>
        <w:jc w:val="center"/>
        <w:rPr/>
      </w:pPr>
      <w:r>
        <w:rPr>
          <w:color w:themeColor="light2" w:themeShade="80" w:val="948A54"/>
          <w:sz w:val="22"/>
          <w:szCs w:val="18"/>
        </w:rPr>
        <w:t>FM 87. 6 / 93. 8 / 96. 4 / 101. 5 sur TNS</w:t>
        <w:br/>
      </w:r>
      <w:hyperlink r:id="rId11">
        <w:r>
          <w:rPr>
            <w:rStyle w:val="ListLabel128"/>
            <w:color w:themeColor="light2" w:themeShade="80" w:val="948A54"/>
            <w:sz w:val="22"/>
            <w:szCs w:val="18"/>
          </w:rPr>
          <w:t>www.radiomarianotehau.com</w:t>
        </w:r>
      </w:hyperlink>
    </w:p>
    <w:p>
      <w:pPr>
        <w:pStyle w:val="Normal"/>
        <w:tabs>
          <w:tab w:val="clear" w:pos="709"/>
          <w:tab w:val="left" w:pos="4820" w:leader="none"/>
          <w:tab w:val="left" w:pos="9923" w:leader="none"/>
        </w:tabs>
        <w:ind w:start="142" w:end="183"/>
        <w:rPr>
          <w:sz w:val="4"/>
          <w:szCs w:val="2"/>
        </w:rPr>
      </w:pPr>
      <w:r>
        <w:rPr>
          <w:sz w:val="4"/>
          <w:szCs w:val="2"/>
        </w:rPr>
      </w:r>
    </w:p>
    <w:p>
      <w:pPr>
        <w:pStyle w:val="Normal"/>
        <w:widowControl/>
        <w:suppressAutoHyphens w:val="false"/>
        <w:rPr>
          <w:rFonts w:ascii="Times New Roman" w:hAnsi="Times New Roman"/>
          <w:szCs w:val="24"/>
          <w:lang w:val="fr-PF" w:eastAsia="fr-PF"/>
        </w:rPr>
      </w:pPr>
      <w:r>
        <w:rPr>
          <w:szCs w:val="24"/>
          <w:lang w:val="fr-PF" w:eastAsia="fr-PF"/>
        </w:rPr>
        <w:t>Voici nos enseignements du 10/02 au 14/02 :</w:t>
      </w:r>
    </w:p>
    <w:p>
      <w:pPr>
        <w:pStyle w:val="Normal"/>
        <w:widowControl/>
        <w:suppressAutoHyphens w:val="false"/>
        <w:rPr>
          <w:rFonts w:ascii="Times New Roman" w:hAnsi="Times New Roman"/>
          <w:szCs w:val="24"/>
          <w:lang w:val="fr-PF" w:eastAsia="fr-PF"/>
        </w:rPr>
      </w:pPr>
      <w:r>
        <w:rPr>
          <w:szCs w:val="24"/>
          <w:u w:val="single"/>
          <w:lang w:val="fr-PF" w:eastAsia="fr-PF"/>
        </w:rPr>
        <w:t>Lundi 10/02 :</w:t>
      </w:r>
      <w:r>
        <w:rPr>
          <w:szCs w:val="24"/>
          <w:lang w:val="fr-PF" w:eastAsia="fr-PF"/>
        </w:rPr>
        <w:t xml:space="preserve"> “La croix espérance de la gloire”                  par père Louis MATOS</w:t>
      </w:r>
    </w:p>
    <w:p>
      <w:pPr>
        <w:pStyle w:val="Normal"/>
        <w:widowControl/>
        <w:suppressAutoHyphens w:val="false"/>
        <w:rPr>
          <w:rFonts w:ascii="Times New Roman" w:hAnsi="Times New Roman"/>
          <w:szCs w:val="24"/>
          <w:lang w:val="fr-PF" w:eastAsia="fr-PF"/>
        </w:rPr>
      </w:pPr>
      <w:r>
        <w:rPr>
          <w:szCs w:val="24"/>
          <w:u w:val="single"/>
          <w:lang w:val="fr-PF" w:eastAsia="fr-PF"/>
        </w:rPr>
        <w:t>Mardi 11/02</w:t>
      </w:r>
      <w:r>
        <w:rPr>
          <w:szCs w:val="24"/>
          <w:lang w:val="fr-PF" w:eastAsia="fr-PF"/>
        </w:rPr>
        <w:t xml:space="preserve"> : “La foi, l'argent et le détachement”             par frère Emidio MARIE</w:t>
      </w:r>
    </w:p>
    <w:p>
      <w:pPr>
        <w:pStyle w:val="Normal"/>
        <w:widowControl/>
        <w:suppressAutoHyphens w:val="false"/>
        <w:rPr>
          <w:rFonts w:ascii="Times New Roman" w:hAnsi="Times New Roman"/>
          <w:szCs w:val="24"/>
          <w:lang w:val="fr-PF" w:eastAsia="fr-PF"/>
        </w:rPr>
      </w:pPr>
      <w:r>
        <w:rPr>
          <w:szCs w:val="24"/>
          <w:u w:val="single"/>
          <w:lang w:val="fr-PF" w:eastAsia="fr-PF"/>
        </w:rPr>
        <w:t>Mercredi 12/02</w:t>
      </w:r>
      <w:r>
        <w:rPr>
          <w:szCs w:val="24"/>
          <w:lang w:val="fr-PF" w:eastAsia="fr-PF"/>
        </w:rPr>
        <w:t xml:space="preserve"> : Vis ton rêve au lieu de rêver ta vie par François GARAGNON</w:t>
      </w:r>
    </w:p>
    <w:p>
      <w:pPr>
        <w:pStyle w:val="Normal"/>
        <w:widowControl/>
        <w:suppressAutoHyphens w:val="false"/>
        <w:rPr>
          <w:rFonts w:ascii="Times New Roman" w:hAnsi="Times New Roman"/>
          <w:szCs w:val="24"/>
          <w:lang w:val="fr-PF" w:eastAsia="fr-PF"/>
        </w:rPr>
      </w:pPr>
      <w:r>
        <w:rPr>
          <w:szCs w:val="24"/>
          <w:u w:val="single"/>
          <w:lang w:val="fr-PF" w:eastAsia="fr-PF"/>
        </w:rPr>
        <w:t>Jeudi 13/02</w:t>
      </w:r>
      <w:r>
        <w:rPr>
          <w:szCs w:val="24"/>
          <w:lang w:val="fr-PF" w:eastAsia="fr-PF"/>
        </w:rPr>
        <w:t xml:space="preserve"> : “Les défis de la vie du couple”                    par Chantal RONDEAU</w:t>
      </w:r>
    </w:p>
    <w:p>
      <w:pPr>
        <w:pStyle w:val="Normal"/>
        <w:widowControl/>
        <w:suppressAutoHyphens w:val="false"/>
        <w:rPr>
          <w:rFonts w:ascii="Times New Roman" w:hAnsi="Times New Roman"/>
          <w:szCs w:val="24"/>
          <w:lang w:val="fr-PF" w:eastAsia="fr-PF"/>
        </w:rPr>
      </w:pPr>
      <w:r>
        <w:rPr>
          <w:szCs w:val="24"/>
          <w:u w:val="single"/>
          <w:lang w:val="fr-PF" w:eastAsia="fr-PF"/>
        </w:rPr>
        <w:t>Vendredi 14/02</w:t>
      </w:r>
      <w:r>
        <w:rPr>
          <w:szCs w:val="24"/>
          <w:lang w:val="fr-PF" w:eastAsia="fr-PF"/>
        </w:rPr>
        <w:t xml:space="preserve"> : “L'extrême Miséricorde”                     par père Michel </w:t>
      </w:r>
    </w:p>
    <w:p>
      <w:pPr>
        <w:pStyle w:val="Normal"/>
        <w:widowControl/>
        <w:suppressAutoHyphens w:val="false"/>
        <w:ind w:end="41"/>
        <w:rPr>
          <w:rFonts w:ascii="Times New Roman" w:hAnsi="Times New Roman"/>
          <w:b/>
          <w:bCs/>
          <w:caps/>
          <w:color w:val="0000FF"/>
          <w:szCs w:val="24"/>
        </w:rPr>
      </w:pPr>
      <w:r>
        <w:rPr>
          <w:b/>
          <w:bCs/>
          <w:caps/>
          <w:color w:val="0000FF"/>
          <w:szCs w:val="24"/>
        </w:rPr>
      </w:r>
    </w:p>
    <w:p>
      <w:pPr>
        <w:pStyle w:val="Normal"/>
        <w:widowControl/>
        <w:suppressAutoHyphens w:val="false"/>
        <w:ind w:end="41"/>
        <w:jc w:val="center"/>
        <w:rPr>
          <w:rFonts w:ascii="Times New Roman" w:hAnsi="Times New Roman"/>
          <w:b/>
          <w:bCs/>
          <w:caps/>
          <w:color w:val="0000FF"/>
          <w:szCs w:val="24"/>
        </w:rPr>
      </w:pPr>
      <w:r>
        <w:rPr>
          <w:b/>
          <w:bCs/>
          <w:caps/>
          <w:color w:val="0000FF"/>
          <w:szCs w:val="24"/>
        </w:rPr>
        <w:t>ÉMISSION « TOUS FRÈRES »</w:t>
      </w:r>
    </w:p>
    <w:p>
      <w:pPr>
        <w:pStyle w:val="Normal"/>
        <w:widowControl/>
        <w:suppressAutoHyphens w:val="false"/>
        <w:jc w:val="center"/>
        <w:rPr>
          <w:rFonts w:ascii="Times New Roman" w:hAnsi="Times New Roman"/>
          <w:b/>
          <w:bCs/>
          <w:color w:val="00B0F0"/>
          <w:szCs w:val="24"/>
          <w:lang w:eastAsia="fr-FR"/>
        </w:rPr>
      </w:pPr>
      <w:r>
        <w:rPr>
          <w:b/>
          <w:bCs/>
          <w:color w:val="00B0F0"/>
          <w:szCs w:val="24"/>
          <w:lang w:eastAsia="fr-FR"/>
        </w:rPr>
        <w:t>Hors les murs : journée des malades</w:t>
      </w:r>
    </w:p>
    <w:p>
      <w:pPr>
        <w:pStyle w:val="Normal"/>
        <w:widowControl/>
        <w:suppressAutoHyphens w:val="false"/>
        <w:jc w:val="both"/>
        <w:rPr/>
      </w:pPr>
      <w:r>
        <w:rPr/>
        <w:t>Quels sont les enjeux en matière de santé dans nos territoires et quelles en sont les spécificités ? Quelle est la place et l’importance de l’ayurvéda dans la   médecine indienne ? Comment les professionnels de la santé à la maternité de Mayotte travaillent tout en étant respectueux des coutumes locales ?</w:t>
        <w:br/>
        <w:t xml:space="preserve">Emission diffusée </w:t>
      </w:r>
      <w:r>
        <w:rPr>
          <w:u w:val="single"/>
        </w:rPr>
        <w:t>le samedi 08 février 2025 à 7h</w:t>
      </w:r>
    </w:p>
    <w:p>
      <w:pPr>
        <w:pStyle w:val="Normal"/>
        <w:jc w:val="both"/>
        <w:rPr>
          <w:rFonts w:ascii="Times New Roman" w:hAnsi="Times New Roman"/>
          <w:b/>
          <w:bCs/>
          <w:caps/>
          <w:color w:val="0000FF"/>
          <w:szCs w:val="24"/>
        </w:rPr>
      </w:pPr>
      <w:r>
        <w:rPr>
          <w:b/>
          <w:bCs/>
          <w:caps/>
          <w:color w:val="0000FF"/>
          <w:szCs w:val="24"/>
        </w:rPr>
      </w:r>
    </w:p>
    <w:p>
      <w:pPr>
        <w:pStyle w:val="Normal"/>
        <w:jc w:val="both"/>
        <w:rPr>
          <w:rFonts w:ascii="Times New Roman" w:hAnsi="Times New Roman"/>
          <w:b/>
          <w:bCs/>
          <w:caps/>
          <w:color w:val="0000FF"/>
          <w:szCs w:val="24"/>
        </w:rPr>
      </w:pPr>
      <w:r>
        <w:rPr>
          <w:b/>
          <w:bCs/>
          <w:caps/>
          <w:color w:val="0000FF"/>
          <w:szCs w:val="24"/>
        </w:rPr>
        <w:t>Centre de retraites À Tib</w:t>
      </w:r>
      <w:r>
        <w:rPr>
          <w:b/>
          <w:bCs/>
          <w:caps/>
          <w:color w:val="0000FF"/>
        </w:rPr>
        <w:t>É</w:t>
      </w:r>
      <w:r>
        <w:rPr>
          <w:b/>
          <w:bCs/>
          <w:caps/>
          <w:color w:val="0000FF"/>
          <w:szCs w:val="24"/>
        </w:rPr>
        <w:t>riade</w:t>
      </w:r>
    </w:p>
    <w:p>
      <w:pPr>
        <w:pStyle w:val="Normal"/>
        <w:widowControl/>
        <w:tabs>
          <w:tab w:val="clear" w:pos="709"/>
          <w:tab w:val="left" w:pos="9923" w:leader="none"/>
        </w:tabs>
        <w:suppressAutoHyphens w:val="false"/>
        <w:ind w:end="41"/>
        <w:jc w:val="center"/>
        <w:rPr>
          <w:rFonts w:ascii="Times New Roman" w:hAnsi="Times New Roman"/>
          <w:b/>
          <w:bCs/>
          <w:color w:val="00B0F0"/>
          <w:szCs w:val="24"/>
          <w:lang w:eastAsia="fr-FR"/>
        </w:rPr>
      </w:pPr>
      <w:r>
        <w:rPr>
          <w:b/>
          <w:bCs/>
          <w:color w:val="00B0F0"/>
          <w:szCs w:val="24"/>
          <w:lang w:eastAsia="fr-FR"/>
        </w:rPr>
        <w:t>Février 2025</w:t>
      </w:r>
    </w:p>
    <w:p>
      <w:pPr>
        <w:pStyle w:val="Normal"/>
        <w:widowControl/>
        <w:suppressAutoHyphens w:val="false"/>
        <w:jc w:val="both"/>
        <w:rPr>
          <w:rFonts w:ascii="Times New Roman" w:hAnsi="Times New Roman"/>
          <w:color w:val="2B0404"/>
          <w:szCs w:val="24"/>
          <w:lang w:val="fr-PF" w:eastAsia="en-US"/>
        </w:rPr>
      </w:pPr>
      <w:r>
        <w:rPr>
          <w:szCs w:val="24"/>
          <w:u w:val="single"/>
          <w:lang w:val="fr-PF" w:eastAsia="fr-PF"/>
        </w:rPr>
        <w:t xml:space="preserve">07 au 09 fév. : </w:t>
      </w:r>
      <w:r>
        <w:rPr>
          <w:color w:val="2B0404"/>
          <w:szCs w:val="24"/>
          <w:lang w:val="fr-PF" w:eastAsia="en-US"/>
        </w:rPr>
        <w:t>Retraite des Diacres</w:t>
      </w:r>
    </w:p>
    <w:p>
      <w:pPr>
        <w:pStyle w:val="Normal"/>
        <w:widowControl/>
        <w:suppressAutoHyphens w:val="false"/>
        <w:jc w:val="both"/>
        <w:rPr>
          <w:rFonts w:ascii="Times New Roman" w:hAnsi="Times New Roman"/>
          <w:color w:val="2B0404"/>
          <w:szCs w:val="24"/>
          <w:lang w:val="fr-PF" w:eastAsia="en-US"/>
        </w:rPr>
      </w:pPr>
      <w:r>
        <w:rPr>
          <w:szCs w:val="24"/>
          <w:u w:val="single"/>
          <w:lang w:val="fr-PF" w:eastAsia="fr-PF"/>
        </w:rPr>
        <w:t xml:space="preserve">14 au 16 fév. : </w:t>
      </w:r>
      <w:r>
        <w:rPr>
          <w:color w:val="2B0404"/>
          <w:szCs w:val="24"/>
          <w:lang w:val="fr-PF" w:eastAsia="en-US"/>
        </w:rPr>
        <w:t>TVO femmes – français</w:t>
      </w:r>
    </w:p>
    <w:p>
      <w:pPr>
        <w:pStyle w:val="Normal"/>
        <w:widowControl/>
        <w:suppressAutoHyphens w:val="false"/>
        <w:jc w:val="both"/>
        <w:rPr>
          <w:rFonts w:ascii="Times New Roman" w:hAnsi="Times New Roman"/>
          <w:color w:val="2B0404"/>
          <w:szCs w:val="24"/>
          <w:lang w:val="fr-PF" w:eastAsia="en-US"/>
        </w:rPr>
      </w:pPr>
      <w:r>
        <w:rPr>
          <w:szCs w:val="24"/>
          <w:u w:val="single"/>
          <w:lang w:val="fr-PF" w:eastAsia="fr-PF"/>
        </w:rPr>
        <w:t xml:space="preserve">21 au 23 fév. : </w:t>
      </w:r>
      <w:r>
        <w:rPr>
          <w:color w:val="2B0404"/>
          <w:szCs w:val="24"/>
          <w:lang w:val="fr-PF" w:eastAsia="en-US"/>
        </w:rPr>
        <w:t xml:space="preserve"> Groupe Laïcs SSCC (P. Ferry TOBE)</w:t>
      </w:r>
    </w:p>
    <w:p>
      <w:pPr>
        <w:sectPr>
          <w:type w:val="continuous"/>
          <w:pgSz w:w="11906" w:h="16838"/>
          <w:pgMar w:left="1058" w:right="530" w:gutter="0" w:header="510" w:top="567" w:footer="0" w:bottom="794"/>
          <w:cols w:num="2" w:space="282" w:equalWidth="true" w:sep="false"/>
          <w:formProt w:val="false"/>
          <w:textDirection w:val="lrTb"/>
          <w:docGrid w:type="default" w:linePitch="600" w:charSpace="32768"/>
        </w:sectPr>
      </w:pPr>
    </w:p>
    <w:p>
      <w:pPr>
        <w:pStyle w:val="Normal"/>
        <w:widowControl/>
        <w:suppressAutoHyphens w:val="false"/>
        <w:jc w:val="both"/>
        <w:rPr>
          <w:rFonts w:ascii="Times New Roman" w:hAnsi="Times New Roman"/>
          <w:szCs w:val="24"/>
          <w:lang w:eastAsia="fr-PF"/>
        </w:rPr>
      </w:pPr>
      <w:r>
        <w:rPr>
          <w:szCs w:val="24"/>
          <w:lang w:eastAsia="fr-PF"/>
        </w:rPr>
      </w:r>
    </w:p>
    <w:sectPr>
      <w:type w:val="continuous"/>
      <w:pgSz w:w="11906" w:h="16838"/>
      <w:pgMar w:left="1058" w:right="530" w:gutter="0" w:header="510" w:top="567" w:footer="0" w:bottom="794"/>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Cambria">
    <w:charset w:val="00" w:characterSet="windows-1252"/>
    <w:family w:val="roman"/>
    <w:pitch w:val="variable"/>
  </w:font>
  <w:font w:name="Symbol">
    <w:charset w:val="00" w:characterSet="windows-1252"/>
    <w:family w:val="roman"/>
    <w:pitch w:val="variable"/>
  </w:font>
  <w:font w:name="Wingdings">
    <w:charset w:val="00" w:characterSet="windows-1252"/>
    <w:family w:val="roman"/>
    <w:pitch w:val="variable"/>
  </w:font>
  <w:font w:name="Courier New">
    <w:charset w:val="00" w:characterSet="windows-1252"/>
    <w:family w:val="roman"/>
    <w:pitch w:val="variable"/>
  </w:font>
  <w:font w:name="Goudy Old Style">
    <w:charset w:val="00" w:characterSet="windows-1252"/>
    <w:family w:val="roman"/>
    <w:pitch w:val="variable"/>
  </w:font>
  <w:font w:name="Garamond">
    <w:charset w:val="00" w:characterSet="windows-1252"/>
    <w:family w:val="roman"/>
    <w:pitch w:val="variable"/>
  </w:font>
  <w:font w:name="Palatino">
    <w:charset w:val="00" w:characterSet="windows-1252"/>
    <w:family w:val="roman"/>
    <w:pitch w:val="variable"/>
  </w:font>
  <w:font w:name="Arial">
    <w:charset w:val="00" w:characterSet="windows-1252"/>
    <w:family w:val="roman"/>
    <w:pitch w:val="variable"/>
  </w:font>
  <w:font w:name="Times">
    <w:altName w:val="Times New Roman"/>
    <w:charset w:val="00" w:characterSet="windows-1252"/>
    <w:family w:val="roman"/>
    <w:pitch w:val="variable"/>
  </w:font>
  <w:font w:name="Tahoma">
    <w:charset w:val="00" w:characterSet="windows-1252"/>
    <w:family w:val="roman"/>
    <w:pitch w:val="variable"/>
  </w:font>
  <w:font w:name="Georgia">
    <w:charset w:val="00" w:characterSet="windows-1252"/>
    <w:family w:val="roman"/>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 w:name="Verdana">
    <w:charset w:val="00" w:characterSet="windows-1252"/>
    <w:family w:val="roman"/>
    <w:pitch w:val="variable"/>
  </w:font>
  <w:font w:name="Comic Sans MS">
    <w:charset w:val="00" w:characterSet="windows-1252"/>
    <w:family w:val="roman"/>
    <w:pitch w:val="variable"/>
  </w:font>
  <w:font w:name="inherit">
    <w:charset w:val="00" w:characterSet="windows-1252"/>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635" distR="0" simplePos="0" locked="0" layoutInCell="0" allowOverlap="1" relativeHeight="7">
              <wp:simplePos x="0" y="0"/>
              <wp:positionH relativeFrom="margin">
                <wp:align>center</wp:align>
              </wp:positionH>
              <wp:positionV relativeFrom="page">
                <wp:posOffset>10312400</wp:posOffset>
              </wp:positionV>
              <wp:extent cx="6551295" cy="407670"/>
              <wp:effectExtent l="635" t="0" r="0" b="0"/>
              <wp:wrapNone/>
              <wp:docPr id="2" name="Rectangle 235"/>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fillRef idx="0"/>
                      <a:effectRef idx="0"/>
                      <a:fontRef idx="minor"/>
                    </wps:style>
                    <wps:txbx>
                      <w:txbxContent>
                        <w:p>
                          <w:pPr>
                            <w:pStyle w:val="Contenudecadre"/>
                            <w:spacing w:before="113" w:after="170"/>
                            <w:rPr/>
                          </w:pPr>
                          <w:r>
                            <w:rPr>
                              <w:color w:val="000000"/>
                            </w:rPr>
                            <w:t xml:space="preserve">Retrouvez l'actualité du diocèse sur notre portail </w:t>
                          </w:r>
                          <w:r>
                            <w:rPr>
                              <w:color w:val="000000"/>
                              <w:sz w:val="20"/>
                            </w:rPr>
                            <w:t xml:space="preserve">: </w:t>
                          </w:r>
                          <w:hyperlink r:id="rId1">
                            <w:r>
                              <w:rPr>
                                <w:rStyle w:val="Hyperlink"/>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w:pict>
            <v:rect id="shape_0" ID="Rectangle 235" path="m0,0l-2147483645,0l-2147483645,-2147483646l0,-2147483646xe" stroked="f" o:allowincell="f" style="position:absolute;margin-left:0pt;margin-top:812pt;width:515.8pt;height:32.05pt;mso-wrap-style:square;v-text-anchor:top;mso-position-horizontal:center;mso-position-horizontal-relative:margin;mso-position-vertical-relative:page">
              <v:fill o:detectmouseclick="t" on="false"/>
              <v:stroke color="#3465a4" joinstyle="round" endcap="flat"/>
              <v:textbox>
                <w:txbxContent>
                  <w:p>
                    <w:pPr>
                      <w:pStyle w:val="Contenudecadre"/>
                      <w:spacing w:before="113" w:after="170"/>
                      <w:rPr/>
                    </w:pPr>
                    <w:r>
                      <w:rPr>
                        <w:color w:val="000000"/>
                      </w:rPr>
                      <w:t xml:space="preserve">Retrouvez l'actualité du diocèse sur notre portail </w:t>
                    </w:r>
                    <w:r>
                      <w:rPr>
                        <w:color w:val="000000"/>
                        <w:sz w:val="20"/>
                      </w:rPr>
                      <w:t xml:space="preserve">: </w:t>
                    </w:r>
                    <w:hyperlink r:id="rId2">
                      <w:r>
                        <w:rPr>
                          <w:rStyle w:val="Hyperlink"/>
                          <w:sz w:val="20"/>
                        </w:rPr>
                        <w:t>www.catholic.pf</w:t>
                      </w:r>
                    </w:hyperlink>
                  </w:p>
                </w:txbxContent>
              </v:textbox>
              <w10:wrap type="none"/>
            </v:rect>
          </w:pict>
        </mc:Fallback>
      </mc:AlternateContent>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635" distR="0" simplePos="0" locked="0" layoutInCell="0" allowOverlap="1" relativeHeight="7">
              <wp:simplePos x="0" y="0"/>
              <wp:positionH relativeFrom="margin">
                <wp:align>center</wp:align>
              </wp:positionH>
              <wp:positionV relativeFrom="page">
                <wp:posOffset>10312400</wp:posOffset>
              </wp:positionV>
              <wp:extent cx="6551295" cy="407670"/>
              <wp:effectExtent l="635" t="0" r="0" b="0"/>
              <wp:wrapNone/>
              <wp:docPr id="3" name="Rectangle 235"/>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fillRef idx="0"/>
                      <a:effectRef idx="0"/>
                      <a:fontRef idx="minor"/>
                    </wps:style>
                    <wps:txbx>
                      <w:txbxContent>
                        <w:p>
                          <w:pPr>
                            <w:pStyle w:val="Contenudecadre"/>
                            <w:spacing w:before="113" w:after="170"/>
                            <w:rPr/>
                          </w:pPr>
                          <w:r>
                            <w:rPr>
                              <w:color w:val="000000"/>
                            </w:rPr>
                            <w:t xml:space="preserve">Retrouvez l'actualité du diocèse sur notre portail </w:t>
                          </w:r>
                          <w:r>
                            <w:rPr>
                              <w:color w:val="000000"/>
                              <w:sz w:val="20"/>
                            </w:rPr>
                            <w:t xml:space="preserve">: </w:t>
                          </w:r>
                          <w:hyperlink r:id="rId1">
                            <w:r>
                              <w:rPr>
                                <w:rStyle w:val="Hyperlink"/>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w:pict>
            <v:rect id="shape_0" ID="Rectangle 235" path="m0,0l-2147483645,0l-2147483645,-2147483646l0,-2147483646xe" stroked="f" o:allowincell="f" style="position:absolute;margin-left:0pt;margin-top:812pt;width:515.8pt;height:32.05pt;mso-wrap-style:square;v-text-anchor:top;mso-position-horizontal:center;mso-position-horizontal-relative:margin;mso-position-vertical-relative:page">
              <v:fill o:detectmouseclick="t" on="false"/>
              <v:stroke color="#3465a4" joinstyle="round" endcap="flat"/>
              <v:textbox>
                <w:txbxContent>
                  <w:p>
                    <w:pPr>
                      <w:pStyle w:val="Contenudecadre"/>
                      <w:spacing w:before="113" w:after="170"/>
                      <w:rPr/>
                    </w:pPr>
                    <w:r>
                      <w:rPr>
                        <w:color w:val="000000"/>
                      </w:rPr>
                      <w:t xml:space="preserve">Retrouvez l'actualité du diocèse sur notre portail </w:t>
                    </w:r>
                    <w:r>
                      <w:rPr>
                        <w:color w:val="000000"/>
                        <w:sz w:val="20"/>
                      </w:rPr>
                      <w:t xml:space="preserve">: </w:t>
                    </w:r>
                    <w:hyperlink r:id="rId2">
                      <w:r>
                        <w:rPr>
                          <w:rStyle w:val="Hyperlink"/>
                          <w:sz w:val="20"/>
                        </w:rPr>
                        <w:t>www.catholic.pf</w:t>
                      </w:r>
                    </w:hyperlink>
                  </w:p>
                </w:txbxContent>
              </v:textbox>
              <w10:wrap type="none"/>
            </v:rect>
          </w:pict>
        </mc:Fallback>
      </mc:AlternateConten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end="360"/>
      <w:rPr>
        <w:color w:val="FF0000"/>
      </w:rPr>
    </w:pPr>
    <w:r>
      <w:rPr>
        <w:color w:val="FF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end="360"/>
      <w:rPr>
        <w:color w:val="FF0000"/>
      </w:rPr>
    </w:pPr>
    <w:r>
      <w:rPr>
        <w:color w:val="FF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
    <w:lvl w:ilvl="0">
      <w:start w:val="1"/>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
    <w:lvl w:ilvl="0">
      <w:start w:val="1"/>
      <w:numFmt w:val="bullet"/>
      <w:lvlText w:val=""/>
      <w:lvlJc w:val="start"/>
      <w:pPr>
        <w:tabs>
          <w:tab w:val="num" w:pos="454"/>
        </w:tabs>
        <w:ind w:start="454" w:hanging="341"/>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5">
    <w:lvl w:ilvl="0">
      <w:start w:val="1"/>
      <w:numFmt w:val="bullet"/>
      <w:lvlText w:val=""/>
      <w:lvlJc w:val="start"/>
      <w:pPr>
        <w:tabs>
          <w:tab w:val="num" w:pos="454"/>
        </w:tabs>
        <w:ind w:start="454" w:hanging="341"/>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6">
    <w:lvl w:ilvl="0">
      <w:start w:val="1"/>
      <w:numFmt w:val="bullet"/>
      <w:lvlText w:val=""/>
      <w:lvlJc w:val="start"/>
      <w:pPr>
        <w:tabs>
          <w:tab w:val="num" w:pos="454"/>
        </w:tabs>
        <w:ind w:start="454" w:hanging="341"/>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7">
    <w:lvl w:ilvl="0">
      <w:start w:val="1"/>
      <w:numFmt w:val="bullet"/>
      <w:lvlText w:val=""/>
      <w:lvlJc w:val="start"/>
      <w:pPr>
        <w:tabs>
          <w:tab w:val="num" w:pos="454"/>
        </w:tabs>
        <w:ind w:start="454" w:hanging="341"/>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8">
    <w:lvl w:ilvl="0">
      <w:start w:val="1"/>
      <w:numFmt w:val="bullet"/>
      <w:lvlText w:val=""/>
      <w:lvlJc w:val="start"/>
      <w:pPr>
        <w:tabs>
          <w:tab w:val="num" w:pos="454"/>
        </w:tabs>
        <w:ind w:start="454" w:hanging="341"/>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9">
    <w:lvl w:ilvl="0">
      <w:start w:val="1"/>
      <w:numFmt w:val="bullet"/>
      <w:lvlText w:val=""/>
      <w:lvlJc w:val="start"/>
      <w:pPr>
        <w:tabs>
          <w:tab w:val="num" w:pos="454"/>
        </w:tabs>
        <w:ind w:start="454" w:hanging="341"/>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0">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5"/>
  </w:num>
  <w:num w:numId="12">
    <w:abstractNumId w:val="5"/>
  </w:num>
  <w:num w:numId="13">
    <w:abstractNumId w:val="5"/>
  </w:num>
  <w:num w:numId="14">
    <w:abstractNumId w:val="5"/>
  </w:num>
</w:numbering>
</file>

<file path=word/settings.xml><?xml version="1.0" encoding="utf-8"?>
<w:settings xmlns:w="http://schemas.openxmlformats.org/wordprocessingml/2006/main">
  <w:zoom w:percent="140"/>
  <w:displayBackgroundShape/>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start"/>
    </w:pPr>
    <w:rPr>
      <w:rFonts w:ascii="Times New Roman" w:hAnsi="Times New Roman" w:eastAsia="Times New Roman" w:cs="Times New Roman"/>
      <w:color w:val="auto"/>
      <w:kern w:val="0"/>
      <w:sz w:val="24"/>
      <w:szCs w:val="24"/>
      <w:lang w:val="fr-FR" w:eastAsia="fr-PF" w:bidi="ar-SA"/>
    </w:rPr>
  </w:style>
  <w:style w:type="paragraph" w:styleId="Heading1">
    <w:name w:val="Heading 1"/>
    <w:basedOn w:val="Normal"/>
    <w:next w:val="Normal"/>
    <w:qFormat/>
    <w:pPr>
      <w:keepNext w:val="true"/>
      <w:numPr>
        <w:ilvl w:val="0"/>
        <w:numId w:val="0"/>
      </w:numPr>
      <w:pBdr>
        <w:top w:val="single" w:sz="4" w:space="1" w:color="000000"/>
        <w:left w:val="single" w:sz="4" w:space="4" w:color="000000"/>
        <w:bottom w:val="single" w:sz="4" w:space="1" w:color="000000"/>
        <w:right w:val="single" w:sz="4" w:space="4" w:color="000000"/>
      </w:pBdr>
      <w:tabs>
        <w:tab w:val="clear" w:pos="709"/>
        <w:tab w:val="left" w:pos="0" w:leader="none"/>
      </w:tabs>
      <w:ind w:hanging="432" w:start="1296"/>
      <w:jc w:val="center"/>
      <w:outlineLvl w:val="0"/>
    </w:pPr>
    <w:rPr>
      <w:rFonts w:ascii="Calibri" w:hAnsi="Calibri"/>
      <w:b/>
      <w:bCs/>
      <w:kern w:val="2"/>
      <w:sz w:val="32"/>
    </w:rPr>
  </w:style>
  <w:style w:type="paragraph" w:styleId="Heading2">
    <w:name w:val="Heading 2"/>
    <w:basedOn w:val="Normal"/>
    <w:next w:val="Normal"/>
    <w:qFormat/>
    <w:pPr>
      <w:keepNext w:val="true"/>
      <w:numPr>
        <w:ilvl w:val="0"/>
        <w:numId w:val="0"/>
      </w:numPr>
      <w:tabs>
        <w:tab w:val="clear" w:pos="709"/>
        <w:tab w:val="left" w:pos="0" w:leader="none"/>
      </w:tabs>
      <w:ind w:hanging="576" w:start="1440"/>
      <w:jc w:val="center"/>
      <w:outlineLvl w:val="1"/>
    </w:pPr>
    <w:rPr>
      <w:rFonts w:ascii="Calibri" w:hAnsi="Calibri"/>
      <w:b/>
      <w:bCs/>
      <w:i/>
      <w:iCs/>
      <w:sz w:val="28"/>
    </w:rPr>
  </w:style>
  <w:style w:type="paragraph" w:styleId="Heading3">
    <w:name w:val="Heading 3"/>
    <w:basedOn w:val="Normal"/>
    <w:next w:val="Normal"/>
    <w:qFormat/>
    <w:pPr>
      <w:keepNext w:val="true"/>
      <w:numPr>
        <w:ilvl w:val="0"/>
        <w:numId w:val="0"/>
      </w:numPr>
      <w:tabs>
        <w:tab w:val="clear" w:pos="709"/>
        <w:tab w:val="left" w:pos="0" w:leader="none"/>
      </w:tabs>
      <w:ind w:hanging="720" w:start="1584"/>
      <w:jc w:val="both"/>
      <w:outlineLvl w:val="2"/>
    </w:pPr>
    <w:rPr>
      <w:rFonts w:ascii="Calibri" w:hAnsi="Calibri"/>
      <w:b/>
      <w:bCs/>
      <w:sz w:val="26"/>
    </w:rPr>
  </w:style>
  <w:style w:type="paragraph" w:styleId="Heading4">
    <w:name w:val="Heading 4"/>
    <w:basedOn w:val="Normal"/>
    <w:next w:val="Normal"/>
    <w:qFormat/>
    <w:pPr>
      <w:keepNext w:val="true"/>
      <w:numPr>
        <w:ilvl w:val="0"/>
        <w:numId w:val="0"/>
      </w:numPr>
      <w:tabs>
        <w:tab w:val="clear" w:pos="709"/>
        <w:tab w:val="left" w:pos="0" w:leader="none"/>
      </w:tabs>
      <w:ind w:hanging="864" w:start="1728"/>
      <w:outlineLvl w:val="3"/>
    </w:pPr>
    <w:rPr>
      <w:rFonts w:ascii="Cambria" w:hAnsi="Cambria"/>
      <w:b/>
      <w:bCs/>
      <w:sz w:val="28"/>
    </w:rPr>
  </w:style>
  <w:style w:type="paragraph" w:styleId="Heading5">
    <w:name w:val="Heading 5"/>
    <w:basedOn w:val="Normal"/>
    <w:next w:val="Normal"/>
    <w:qFormat/>
    <w:pPr>
      <w:keepNext w:val="true"/>
      <w:numPr>
        <w:ilvl w:val="0"/>
        <w:numId w:val="0"/>
      </w:numPr>
      <w:pBdr>
        <w:top w:val="single" w:sz="4" w:space="1" w:color="000000"/>
        <w:left w:val="single" w:sz="4" w:space="4" w:color="000000"/>
        <w:bottom w:val="single" w:sz="4" w:space="1" w:color="000000"/>
        <w:right w:val="single" w:sz="4" w:space="4" w:color="000000"/>
      </w:pBdr>
      <w:tabs>
        <w:tab w:val="clear" w:pos="709"/>
        <w:tab w:val="left" w:pos="0" w:leader="none"/>
        <w:tab w:val="left" w:pos="284" w:leader="none"/>
      </w:tabs>
      <w:ind w:hanging="1008" w:start="1872"/>
      <w:jc w:val="center"/>
      <w:outlineLvl w:val="4"/>
    </w:pPr>
    <w:rPr>
      <w:rFonts w:ascii="Cambria" w:hAnsi="Cambria"/>
      <w:b/>
      <w:bCs/>
      <w:i/>
      <w:iCs/>
      <w:sz w:val="26"/>
    </w:rPr>
  </w:style>
  <w:style w:type="paragraph" w:styleId="Heading6">
    <w:name w:val="Heading 6"/>
    <w:basedOn w:val="Normal"/>
    <w:next w:val="Normal"/>
    <w:qFormat/>
    <w:pPr>
      <w:keepNext w:val="true"/>
      <w:numPr>
        <w:ilvl w:val="0"/>
        <w:numId w:val="0"/>
      </w:numPr>
      <w:tabs>
        <w:tab w:val="clear" w:pos="709"/>
        <w:tab w:val="left" w:pos="0" w:leader="none"/>
        <w:tab w:val="left" w:pos="284" w:leader="none"/>
      </w:tabs>
      <w:ind w:hanging="1152" w:start="2016"/>
      <w:jc w:val="center"/>
      <w:outlineLvl w:val="5"/>
    </w:pPr>
    <w:rPr>
      <w:rFonts w:ascii="Cambria" w:hAnsi="Cambria"/>
      <w:b/>
      <w:bCs/>
      <w:sz w:val="22"/>
    </w:rPr>
  </w:style>
  <w:style w:type="paragraph" w:styleId="Heading7">
    <w:name w:val="Heading 7"/>
    <w:basedOn w:val="Normal"/>
    <w:next w:val="Normal"/>
    <w:qFormat/>
    <w:pPr>
      <w:keepNext w:val="true"/>
      <w:numPr>
        <w:ilvl w:val="0"/>
        <w:numId w:val="0"/>
      </w:numPr>
      <w:tabs>
        <w:tab w:val="clear" w:pos="709"/>
        <w:tab w:val="left" w:pos="0" w:leader="none"/>
      </w:tabs>
      <w:ind w:hanging="1296" w:start="2160"/>
      <w:jc w:val="both"/>
      <w:outlineLvl w:val="6"/>
    </w:pPr>
    <w:rPr>
      <w:rFonts w:ascii="Cambria" w:hAnsi="Cambria"/>
    </w:rPr>
  </w:style>
  <w:style w:type="paragraph" w:styleId="Heading8">
    <w:name w:val="Heading 8"/>
    <w:basedOn w:val="Normal"/>
    <w:next w:val="Normal"/>
    <w:qFormat/>
    <w:pPr>
      <w:keepNext w:val="true"/>
      <w:numPr>
        <w:ilvl w:val="0"/>
        <w:numId w:val="0"/>
      </w:numPr>
      <w:tabs>
        <w:tab w:val="clear" w:pos="709"/>
        <w:tab w:val="left" w:pos="0"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hanging="1440" w:start="2304"/>
      <w:jc w:val="center"/>
      <w:outlineLvl w:val="7"/>
    </w:pPr>
    <w:rPr>
      <w:rFonts w:ascii="Cambria" w:hAnsi="Cambria"/>
      <w:i/>
      <w:iCs/>
    </w:rPr>
  </w:style>
  <w:style w:type="paragraph" w:styleId="Heading9">
    <w:name w:val="Heading 9"/>
    <w:basedOn w:val="Normal"/>
    <w:next w:val="Normal"/>
    <w:qFormat/>
    <w:pPr>
      <w:keepNext w:val="true"/>
      <w:numPr>
        <w:ilvl w:val="0"/>
        <w:numId w:val="0"/>
      </w:numPr>
      <w:tabs>
        <w:tab w:val="clear" w:pos="709"/>
        <w:tab w:val="left" w:pos="0"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hanging="1584" w:start="2448"/>
      <w:jc w:val="both"/>
      <w:outlineLvl w:val="8"/>
    </w:pPr>
    <w:rPr>
      <w:rFonts w:ascii="Calibri" w:hAnsi="Calibri"/>
      <w:sz w:val="22"/>
    </w:rPr>
  </w:style>
  <w:style w:type="character" w:styleId="DefaultParagraphFont">
    <w:name w:val="Default Paragraph Font"/>
    <w:qFormat/>
    <w:rPr/>
  </w:style>
  <w:style w:type="character" w:styleId="WW8Num2z0">
    <w:name w:val="WW8Num2z0"/>
    <w:qFormat/>
    <w:rPr>
      <w:rFonts w:ascii="Symbol" w:hAnsi="Symbol"/>
    </w:rPr>
  </w:style>
  <w:style w:type="character" w:styleId="WW8Num3z0">
    <w:name w:val="WW8Num3z0"/>
    <w:qFormat/>
    <w:rPr>
      <w:rFonts w:ascii="Wingdings" w:hAnsi="Wingdings" w:cs="Bookman Old Style"/>
    </w:rPr>
  </w:style>
  <w:style w:type="character" w:styleId="WW8Num4z0">
    <w:name w:val="WW8Num4z0"/>
    <w:qFormat/>
    <w:rPr>
      <w:rFonts w:ascii="Wingdings" w:hAnsi="Wingdings"/>
    </w:rPr>
  </w:style>
  <w:style w:type="character" w:styleId="WW8Num4z1">
    <w:name w:val="WW8Num4z1"/>
    <w:qFormat/>
    <w:rPr>
      <w:rFonts w:ascii="Courier New" w:hAnsi="Courier New" w:cs="Bookman Old Style"/>
    </w:rPr>
  </w:style>
  <w:style w:type="character" w:styleId="WW8Num4z2">
    <w:name w:val="WW8Num4z2"/>
    <w:qFormat/>
    <w:rPr>
      <w:rFonts w:ascii="Wingdings" w:hAnsi="Wingdings"/>
    </w:rPr>
  </w:style>
  <w:style w:type="character" w:styleId="WW8Num4z3">
    <w:name w:val="WW8Num4z3"/>
    <w:qFormat/>
    <w:rPr>
      <w:rFonts w:ascii="Symbol" w:hAnsi="Symbol"/>
    </w:rPr>
  </w:style>
  <w:style w:type="character" w:styleId="WW8Num5z0">
    <w:name w:val="WW8Num5z0"/>
    <w:qFormat/>
    <w:rPr>
      <w:rFonts w:ascii="Times New Roman" w:hAnsi="Times New Roman" w:eastAsia="Calibri" w:cs="Times New Roman"/>
      <w:sz w:val="24"/>
    </w:rPr>
  </w:style>
  <w:style w:type="character" w:styleId="WW8Num6z0">
    <w:name w:val="WW8Num6z0"/>
    <w:qFormat/>
    <w:rPr>
      <w:rFonts w:ascii="Times New Roman" w:hAnsi="Times New Roman" w:eastAsia="Calibri" w:cs="Times New Roman"/>
    </w:rPr>
  </w:style>
  <w:style w:type="character" w:styleId="WW8Num6z1">
    <w:name w:val="WW8Num6z1"/>
    <w:qFormat/>
    <w:rPr>
      <w:rFonts w:ascii="Courier New" w:hAnsi="Courier New"/>
    </w:rPr>
  </w:style>
  <w:style w:type="character" w:styleId="WW8Num6z2">
    <w:name w:val="WW8Num6z2"/>
    <w:qFormat/>
    <w:rPr>
      <w:rFonts w:ascii="Wingdings" w:hAnsi="Wingdings"/>
    </w:rPr>
  </w:style>
  <w:style w:type="character" w:styleId="WW8Num8z0">
    <w:name w:val="WW8Num8z0"/>
    <w:qFormat/>
    <w:rPr>
      <w:rFonts w:ascii="Goudy Old Style" w:hAnsi="Goudy Old Style"/>
    </w:rPr>
  </w:style>
  <w:style w:type="character" w:styleId="WW8Num8z1">
    <w:name w:val="WW8Num8z1"/>
    <w:qFormat/>
    <w:rPr>
      <w:rFonts w:ascii="Courier New" w:hAnsi="Courier New" w:cs="Bookman Old Style"/>
    </w:rPr>
  </w:style>
  <w:style w:type="character" w:styleId="WW8Num8z2">
    <w:name w:val="WW8Num8z2"/>
    <w:qFormat/>
    <w:rPr>
      <w:rFonts w:ascii="Wingdings" w:hAnsi="Wingdings"/>
    </w:rPr>
  </w:style>
  <w:style w:type="character" w:styleId="WW8Num8z3">
    <w:name w:val="WW8Num8z3"/>
    <w:qFormat/>
    <w:rPr>
      <w:rFonts w:ascii="Symbol" w:hAnsi="Symbol"/>
    </w:rPr>
  </w:style>
  <w:style w:type="character" w:styleId="WW8Num11z0">
    <w:name w:val="WW8Num11z0"/>
    <w:qFormat/>
    <w:rPr>
      <w:rFonts w:ascii="Symbol" w:hAnsi="Symbol"/>
    </w:rPr>
  </w:style>
  <w:style w:type="character" w:styleId="WW8Num11z1">
    <w:name w:val="WW8Num11z1"/>
    <w:qFormat/>
    <w:rPr>
      <w:rFonts w:ascii="Courier New" w:hAnsi="Courier New"/>
    </w:rPr>
  </w:style>
  <w:style w:type="character" w:styleId="WW8Num11z2">
    <w:name w:val="WW8Num11z2"/>
    <w:qFormat/>
    <w:rPr>
      <w:rFonts w:ascii="Wingdings" w:hAnsi="Wingdings"/>
    </w:rPr>
  </w:style>
  <w:style w:type="character" w:styleId="WW8Num11z3">
    <w:name w:val="WW8Num11z3"/>
    <w:qFormat/>
    <w:rPr>
      <w:rFonts w:ascii="Symbol" w:hAnsi="Symbol"/>
    </w:rPr>
  </w:style>
  <w:style w:type="character" w:styleId="WW8Num12z0">
    <w:name w:val="WW8Num12z0"/>
    <w:qFormat/>
    <w:rPr>
      <w:rFonts w:ascii="Symbol" w:hAnsi="Symbol"/>
    </w:rPr>
  </w:style>
  <w:style w:type="character" w:styleId="WW8Num12z1">
    <w:name w:val="WW8Num12z1"/>
    <w:qFormat/>
    <w:rPr>
      <w:rFonts w:ascii="Courier New" w:hAnsi="Courier New"/>
    </w:rPr>
  </w:style>
  <w:style w:type="character" w:styleId="WW8Num12z3">
    <w:name w:val="WW8Num12z3"/>
    <w:qFormat/>
    <w:rPr>
      <w:rFonts w:ascii="Symbol" w:hAnsi="Symbol"/>
    </w:rPr>
  </w:style>
  <w:style w:type="character" w:styleId="WW8Num13z0">
    <w:name w:val="WW8Num13z0"/>
    <w:qFormat/>
    <w:rPr>
      <w:rFonts w:ascii="Symbol" w:hAnsi="Symbol"/>
    </w:rPr>
  </w:style>
  <w:style w:type="character" w:styleId="WW8Num13z1">
    <w:name w:val="WW8Num13z1"/>
    <w:qFormat/>
    <w:rPr>
      <w:rFonts w:ascii="Courier New" w:hAnsi="Courier New"/>
    </w:rPr>
  </w:style>
  <w:style w:type="character" w:styleId="WW8Num13z3">
    <w:name w:val="WW8Num13z3"/>
    <w:qFormat/>
    <w:rPr>
      <w:rFonts w:ascii="Symbol" w:hAnsi="Symbol"/>
    </w:rPr>
  </w:style>
  <w:style w:type="character" w:styleId="WW8Num14z0">
    <w:name w:val="WW8Num14z0"/>
    <w:qFormat/>
    <w:rPr>
      <w:rFonts w:ascii="Symbol" w:hAnsi="Symbol"/>
    </w:rPr>
  </w:style>
  <w:style w:type="character" w:styleId="WW8Num14z1">
    <w:name w:val="WW8Num14z1"/>
    <w:qFormat/>
    <w:rPr>
      <w:rFonts w:ascii="Courier New" w:hAnsi="Courier New"/>
    </w:rPr>
  </w:style>
  <w:style w:type="character" w:styleId="WW8Num14z2">
    <w:name w:val="WW8Num14z2"/>
    <w:qFormat/>
    <w:rPr>
      <w:rFonts w:ascii="Wingdings" w:hAnsi="Wingdings"/>
    </w:rPr>
  </w:style>
  <w:style w:type="character" w:styleId="WW8Num15z0">
    <w:name w:val="WW8Num15z0"/>
    <w:qFormat/>
    <w:rPr>
      <w:rFonts w:ascii="Symbol" w:hAnsi="Symbol"/>
    </w:rPr>
  </w:style>
  <w:style w:type="character" w:styleId="WW8Num15z1">
    <w:name w:val="WW8Num15z1"/>
    <w:qFormat/>
    <w:rPr>
      <w:rFonts w:ascii="Courier New" w:hAnsi="Courier New"/>
    </w:rPr>
  </w:style>
  <w:style w:type="character" w:styleId="WW8Num15z3">
    <w:name w:val="WW8Num15z3"/>
    <w:qFormat/>
    <w:rPr>
      <w:rFonts w:ascii="Symbol" w:hAnsi="Symbol"/>
    </w:rPr>
  </w:style>
  <w:style w:type="character" w:styleId="WW8Num16z0">
    <w:name w:val="WW8Num16z0"/>
    <w:qFormat/>
    <w:rPr>
      <w:rFonts w:ascii="Symbol" w:hAnsi="Symbol"/>
    </w:rPr>
  </w:style>
  <w:style w:type="character" w:styleId="WW8Num16z1">
    <w:name w:val="WW8Num16z1"/>
    <w:qFormat/>
    <w:rPr>
      <w:rFonts w:ascii="Courier New" w:hAnsi="Courier New"/>
    </w:rPr>
  </w:style>
  <w:style w:type="character" w:styleId="WW8Num16z2">
    <w:name w:val="WW8Num16z2"/>
    <w:qFormat/>
    <w:rPr>
      <w:rFonts w:ascii="Wingdings" w:hAnsi="Wingdings"/>
    </w:rPr>
  </w:style>
  <w:style w:type="character" w:styleId="WW8Num17z0">
    <w:name w:val="WW8Num17z0"/>
    <w:qFormat/>
    <w:rPr>
      <w:rFonts w:ascii="Times New Roman" w:hAnsi="Times New Roman" w:eastAsia="Calibri"/>
    </w:rPr>
  </w:style>
  <w:style w:type="character" w:styleId="WW8Num17z1">
    <w:name w:val="WW8Num17z1"/>
    <w:qFormat/>
    <w:rPr>
      <w:rFonts w:ascii="Courier New" w:hAnsi="Courier New"/>
    </w:rPr>
  </w:style>
  <w:style w:type="character" w:styleId="WW8Num17z2">
    <w:name w:val="WW8Num17z2"/>
    <w:qFormat/>
    <w:rPr>
      <w:rFonts w:ascii="Wingdings" w:hAnsi="Wingdings"/>
    </w:rPr>
  </w:style>
  <w:style w:type="character" w:styleId="WW8Num18z0">
    <w:name w:val="WW8Num18z0"/>
    <w:qFormat/>
    <w:rPr>
      <w:rFonts w:ascii="Calibri" w:hAnsi="Calibri" w:eastAsia="Cambria" w:cs="Bookman Old Style"/>
    </w:rPr>
  </w:style>
  <w:style w:type="character" w:styleId="WW8Num18z1">
    <w:name w:val="WW8Num18z1"/>
    <w:qFormat/>
    <w:rPr>
      <w:rFonts w:ascii="Courier New" w:hAnsi="Courier New" w:cs="Bookman Old Style"/>
    </w:rPr>
  </w:style>
  <w:style w:type="character" w:styleId="WW8Num18z2">
    <w:name w:val="WW8Num18z2"/>
    <w:qFormat/>
    <w:rPr>
      <w:rFonts w:ascii="Wingdings" w:hAnsi="Wingdings"/>
    </w:rPr>
  </w:style>
  <w:style w:type="character" w:styleId="WW8Num18z3">
    <w:name w:val="WW8Num18z3"/>
    <w:qFormat/>
    <w:rPr>
      <w:rFonts w:ascii="Symbol" w:hAnsi="Symbol"/>
    </w:rPr>
  </w:style>
  <w:style w:type="character" w:styleId="WW8Num19z0">
    <w:name w:val="WW8Num19z0"/>
    <w:qFormat/>
    <w:rPr>
      <w:rFonts w:ascii="Times New Roman" w:hAnsi="Times New Roman" w:eastAsia="Times New Roman" w:cs="Times"/>
    </w:rPr>
  </w:style>
  <w:style w:type="character" w:styleId="WW8Num19z1">
    <w:name w:val="WW8Num19z1"/>
    <w:qFormat/>
    <w:rPr>
      <w:rFonts w:ascii="Courier New" w:hAnsi="Courier New"/>
    </w:rPr>
  </w:style>
  <w:style w:type="character" w:styleId="WW8Num19z2">
    <w:name w:val="WW8Num19z2"/>
    <w:qFormat/>
    <w:rPr>
      <w:rFonts w:ascii="Wingdings" w:hAnsi="Wingdings"/>
    </w:rPr>
  </w:style>
  <w:style w:type="character" w:styleId="WW8Num20z0">
    <w:name w:val="WW8Num20z0"/>
    <w:qFormat/>
    <w:rPr>
      <w:rFonts w:ascii="Symbol" w:hAnsi="Symbol"/>
    </w:rPr>
  </w:style>
  <w:style w:type="character" w:styleId="WW8Num21z0">
    <w:name w:val="WW8Num21z0"/>
    <w:qFormat/>
    <w:rPr>
      <w:rFonts w:ascii="Symbol" w:hAnsi="Symbol"/>
    </w:rPr>
  </w:style>
  <w:style w:type="character" w:styleId="WW8Num21z1">
    <w:name w:val="WW8Num21z1"/>
    <w:qFormat/>
    <w:rPr>
      <w:rFonts w:ascii="Courier New" w:hAnsi="Courier New"/>
    </w:rPr>
  </w:style>
  <w:style w:type="character" w:styleId="WW8Num21z2">
    <w:name w:val="WW8Num21z2"/>
    <w:qFormat/>
    <w:rPr>
      <w:rFonts w:ascii="Wingdings" w:hAnsi="Wingdings"/>
    </w:rPr>
  </w:style>
  <w:style w:type="character" w:styleId="WW8Num22z0">
    <w:name w:val="WW8Num22z0"/>
    <w:qFormat/>
    <w:rPr>
      <w:rFonts w:ascii="Symbol" w:hAnsi="Symbol"/>
    </w:rPr>
  </w:style>
  <w:style w:type="character" w:styleId="WW8Num22z1">
    <w:name w:val="WW8Num22z1"/>
    <w:qFormat/>
    <w:rPr>
      <w:rFonts w:ascii="Courier New" w:hAnsi="Courier New"/>
    </w:rPr>
  </w:style>
  <w:style w:type="character" w:styleId="WW8Num22z2">
    <w:name w:val="WW8Num22z2"/>
    <w:qFormat/>
    <w:rPr>
      <w:rFonts w:ascii="Wingdings" w:hAnsi="Wingdings"/>
    </w:rPr>
  </w:style>
  <w:style w:type="character" w:styleId="WW8Num23z0">
    <w:name w:val="WW8Num23z0"/>
    <w:qFormat/>
    <w:rPr>
      <w:rFonts w:ascii="Symbol" w:hAnsi="Symbol"/>
    </w:rPr>
  </w:style>
  <w:style w:type="character" w:styleId="WW8Num23z1">
    <w:name w:val="WW8Num23z1"/>
    <w:qFormat/>
    <w:rPr>
      <w:rFonts w:ascii="Courier New" w:hAnsi="Courier New"/>
    </w:rPr>
  </w:style>
  <w:style w:type="character" w:styleId="WW8Num23z2">
    <w:name w:val="WW8Num23z2"/>
    <w:qFormat/>
    <w:rPr>
      <w:rFonts w:ascii="Wingdings" w:hAnsi="Wingdings"/>
    </w:rPr>
  </w:style>
  <w:style w:type="character" w:styleId="WW8Num23z3">
    <w:name w:val="WW8Num23z3"/>
    <w:qFormat/>
    <w:rPr>
      <w:rFonts w:ascii="Symbol" w:hAnsi="Symbol"/>
    </w:rPr>
  </w:style>
  <w:style w:type="character" w:styleId="WW8Num24z0">
    <w:name w:val="WW8Num24z0"/>
    <w:qFormat/>
    <w:rPr>
      <w:rFonts w:ascii="Symbol" w:hAnsi="Symbol"/>
    </w:rPr>
  </w:style>
  <w:style w:type="character" w:styleId="WW8Num24z1">
    <w:name w:val="WW8Num24z1"/>
    <w:qFormat/>
    <w:rPr>
      <w:rFonts w:ascii="Courier New" w:hAnsi="Courier New"/>
    </w:rPr>
  </w:style>
  <w:style w:type="character" w:styleId="WW8Num24z2">
    <w:name w:val="WW8Num24z2"/>
    <w:qFormat/>
    <w:rPr>
      <w:rFonts w:ascii="Wingdings" w:hAnsi="Wingdings"/>
    </w:rPr>
  </w:style>
  <w:style w:type="character" w:styleId="WW8Num25z0">
    <w:name w:val="WW8Num25z0"/>
    <w:qFormat/>
    <w:rPr>
      <w:rFonts w:ascii="Garamond" w:hAnsi="Garamond" w:eastAsia="Times New Roman" w:cs="Times New Roman"/>
      <w:b/>
    </w:rPr>
  </w:style>
  <w:style w:type="character" w:styleId="WW8Num25z1">
    <w:name w:val="WW8Num25z1"/>
    <w:qFormat/>
    <w:rPr>
      <w:rFonts w:ascii="Courier New" w:hAnsi="Courier New" w:cs="Bookman Old Style"/>
    </w:rPr>
  </w:style>
  <w:style w:type="character" w:styleId="WW8Num25z2">
    <w:name w:val="WW8Num25z2"/>
    <w:qFormat/>
    <w:rPr>
      <w:rFonts w:ascii="Wingdings" w:hAnsi="Wingdings"/>
    </w:rPr>
  </w:style>
  <w:style w:type="character" w:styleId="WW8Num25z3">
    <w:name w:val="WW8Num25z3"/>
    <w:qFormat/>
    <w:rPr>
      <w:rFonts w:ascii="Symbol" w:hAnsi="Symbol"/>
    </w:rPr>
  </w:style>
  <w:style w:type="character" w:styleId="Absatz-Standardschriftart">
    <w:name w:val="Absatz-Standardschriftart"/>
    <w:qFormat/>
    <w:rPr/>
  </w:style>
  <w:style w:type="character" w:styleId="WW8Num5z1">
    <w:name w:val="WW8Num5z1"/>
    <w:qFormat/>
    <w:rPr>
      <w:rFonts w:ascii="Courier New" w:hAnsi="Courier New"/>
    </w:rPr>
  </w:style>
  <w:style w:type="character" w:styleId="WW8Num5z2">
    <w:name w:val="WW8Num5z2"/>
    <w:qFormat/>
    <w:rPr>
      <w:rFonts w:ascii="Wingdings" w:hAnsi="Wingdings"/>
    </w:rPr>
  </w:style>
  <w:style w:type="character" w:styleId="WW8Num5z3">
    <w:name w:val="WW8Num5z3"/>
    <w:qFormat/>
    <w:rPr>
      <w:rFonts w:ascii="Symbol" w:hAnsi="Symbol"/>
    </w:rPr>
  </w:style>
  <w:style w:type="character" w:styleId="WW8Num6z3">
    <w:name w:val="WW8Num6z3"/>
    <w:qFormat/>
    <w:rPr>
      <w:rFonts w:ascii="Symbol" w:hAnsi="Symbol"/>
    </w:rPr>
  </w:style>
  <w:style w:type="character" w:styleId="WW8Num7z0">
    <w:name w:val="WW8Num7z0"/>
    <w:qFormat/>
    <w:rPr>
      <w:rFonts w:ascii="Symbol" w:hAnsi="Symbol"/>
      <w:sz w:val="20"/>
    </w:rPr>
  </w:style>
  <w:style w:type="character" w:styleId="WW8Num7z1">
    <w:name w:val="WW8Num7z1"/>
    <w:qFormat/>
    <w:rPr>
      <w:rFonts w:ascii="Courier New" w:hAnsi="Courier New"/>
      <w:sz w:val="20"/>
    </w:rPr>
  </w:style>
  <w:style w:type="character" w:styleId="WW8Num7z2">
    <w:name w:val="WW8Num7z2"/>
    <w:qFormat/>
    <w:rPr>
      <w:rFonts w:ascii="Wingdings" w:hAnsi="Wingdings"/>
      <w:sz w:val="20"/>
    </w:rPr>
  </w:style>
  <w:style w:type="character" w:styleId="WW8Num9z0">
    <w:name w:val="WW8Num9z0"/>
    <w:qFormat/>
    <w:rPr>
      <w:rFonts w:ascii="Symbol" w:hAnsi="Symbol"/>
    </w:rPr>
  </w:style>
  <w:style w:type="character" w:styleId="WW8Num10z0">
    <w:name w:val="WW8Num10z0"/>
    <w:qFormat/>
    <w:rPr>
      <w:rFonts w:ascii="Symbol" w:hAnsi="Symbol"/>
    </w:rPr>
  </w:style>
  <w:style w:type="character" w:styleId="WW8Num10z1">
    <w:name w:val="WW8Num10z1"/>
    <w:qFormat/>
    <w:rPr>
      <w:rFonts w:ascii="Courier New" w:hAnsi="Courier New"/>
    </w:rPr>
  </w:style>
  <w:style w:type="character" w:styleId="WW8Num10z2">
    <w:name w:val="WW8Num10z2"/>
    <w:qFormat/>
    <w:rPr>
      <w:rFonts w:ascii="Wingdings" w:hAnsi="Wingdings"/>
    </w:rPr>
  </w:style>
  <w:style w:type="character" w:styleId="WW8Num12z2">
    <w:name w:val="WW8Num12z2"/>
    <w:qFormat/>
    <w:rPr>
      <w:rFonts w:ascii="Wingdings" w:hAnsi="Wingdings"/>
    </w:rPr>
  </w:style>
  <w:style w:type="character" w:styleId="WW8Num13z2">
    <w:name w:val="WW8Num13z2"/>
    <w:qFormat/>
    <w:rPr>
      <w:rFonts w:ascii="Wingdings" w:hAnsi="Wingdings"/>
    </w:rPr>
  </w:style>
  <w:style w:type="character" w:styleId="WW8Num15z2">
    <w:name w:val="WW8Num15z2"/>
    <w:qFormat/>
    <w:rPr>
      <w:rFonts w:ascii="Wingdings" w:hAnsi="Wingdings"/>
    </w:rPr>
  </w:style>
  <w:style w:type="character" w:styleId="WW8Num17z3">
    <w:name w:val="WW8Num17z3"/>
    <w:qFormat/>
    <w:rPr>
      <w:rFonts w:ascii="Symbol" w:hAnsi="Symbol"/>
    </w:rPr>
  </w:style>
  <w:style w:type="character" w:styleId="WW8Num19z3">
    <w:name w:val="WW8Num19z3"/>
    <w:qFormat/>
    <w:rPr>
      <w:rFonts w:ascii="Symbol" w:hAnsi="Symbol"/>
    </w:rPr>
  </w:style>
  <w:style w:type="character" w:styleId="WW8Num20z1">
    <w:name w:val="WW8Num20z1"/>
    <w:qFormat/>
    <w:rPr>
      <w:rFonts w:ascii="Courier New" w:hAnsi="Courier New"/>
    </w:rPr>
  </w:style>
  <w:style w:type="character" w:styleId="WW8Num20z2">
    <w:name w:val="WW8Num20z2"/>
    <w:qFormat/>
    <w:rPr>
      <w:rFonts w:ascii="Wingdings" w:hAnsi="Wingdings"/>
    </w:rPr>
  </w:style>
  <w:style w:type="character" w:styleId="WW8Num26z0">
    <w:name w:val="WW8Num26z0"/>
    <w:qFormat/>
    <w:rPr>
      <w:rFonts w:ascii="Times New Roman" w:hAnsi="Times New Roman" w:eastAsia="Times New Roman" w:cs="Times New Roman"/>
      <w:b/>
    </w:rPr>
  </w:style>
  <w:style w:type="character" w:styleId="WW8Num26z1">
    <w:name w:val="WW8Num26z1"/>
    <w:qFormat/>
    <w:rPr>
      <w:rFonts w:ascii="Courier New" w:hAnsi="Courier New"/>
    </w:rPr>
  </w:style>
  <w:style w:type="character" w:styleId="WW8Num26z2">
    <w:name w:val="WW8Num26z2"/>
    <w:qFormat/>
    <w:rPr>
      <w:rFonts w:ascii="Wingdings" w:hAnsi="Wingdings"/>
    </w:rPr>
  </w:style>
  <w:style w:type="character" w:styleId="WW8Num26z3">
    <w:name w:val="WW8Num26z3"/>
    <w:qFormat/>
    <w:rPr>
      <w:rFonts w:ascii="Symbol" w:hAnsi="Symbol"/>
    </w:rPr>
  </w:style>
  <w:style w:type="character" w:styleId="WW8Num27z0">
    <w:name w:val="WW8Num27z0"/>
    <w:qFormat/>
    <w:rPr>
      <w:rFonts w:ascii="Symbol" w:hAnsi="Symbol"/>
    </w:rPr>
  </w:style>
  <w:style w:type="character" w:styleId="WW8Num27z1">
    <w:name w:val="WW8Num27z1"/>
    <w:qFormat/>
    <w:rPr>
      <w:rFonts w:ascii="Courier New" w:hAnsi="Courier New"/>
    </w:rPr>
  </w:style>
  <w:style w:type="character" w:styleId="WW8Num27z2">
    <w:name w:val="WW8Num27z2"/>
    <w:qFormat/>
    <w:rPr>
      <w:rFonts w:ascii="Wingdings" w:hAnsi="Wingdings"/>
    </w:rPr>
  </w:style>
  <w:style w:type="character" w:styleId="WW8Num28z0">
    <w:name w:val="WW8Num28z0"/>
    <w:qFormat/>
    <w:rPr>
      <w:rFonts w:ascii="Symbol" w:hAnsi="Symbol"/>
    </w:rPr>
  </w:style>
  <w:style w:type="character" w:styleId="WW8Num28z1">
    <w:name w:val="WW8Num28z1"/>
    <w:qFormat/>
    <w:rPr>
      <w:rFonts w:ascii="Courier New" w:hAnsi="Courier New"/>
    </w:rPr>
  </w:style>
  <w:style w:type="character" w:styleId="WW8Num28z2">
    <w:name w:val="WW8Num28z2"/>
    <w:qFormat/>
    <w:rPr>
      <w:rFonts w:ascii="Wingdings" w:hAnsi="Wingdings"/>
    </w:rPr>
  </w:style>
  <w:style w:type="character" w:styleId="WW8Num29z0">
    <w:name w:val="WW8Num29z0"/>
    <w:qFormat/>
    <w:rPr>
      <w:rFonts w:ascii="Symbol" w:hAnsi="Symbol"/>
    </w:rPr>
  </w:style>
  <w:style w:type="character" w:styleId="WW8Num29z1">
    <w:name w:val="WW8Num29z1"/>
    <w:qFormat/>
    <w:rPr>
      <w:rFonts w:ascii="Courier New" w:hAnsi="Courier New"/>
    </w:rPr>
  </w:style>
  <w:style w:type="character" w:styleId="WW8Num29z2">
    <w:name w:val="WW8Num29z2"/>
    <w:qFormat/>
    <w:rPr>
      <w:rFonts w:ascii="Wingdings" w:hAnsi="Wingdings"/>
    </w:rPr>
  </w:style>
  <w:style w:type="character" w:styleId="WW8Num30z0">
    <w:name w:val="WW8Num30z0"/>
    <w:qFormat/>
    <w:rPr>
      <w:rFonts w:ascii="Symbol" w:hAnsi="Symbol"/>
    </w:rPr>
  </w:style>
  <w:style w:type="character" w:styleId="WW8Num30z1">
    <w:name w:val="WW8Num30z1"/>
    <w:qFormat/>
    <w:rPr>
      <w:rFonts w:ascii="Courier New" w:hAnsi="Courier New"/>
    </w:rPr>
  </w:style>
  <w:style w:type="character" w:styleId="WW8Num30z2">
    <w:name w:val="WW8Num30z2"/>
    <w:qFormat/>
    <w:rPr>
      <w:rFonts w:ascii="Wingdings" w:hAnsi="Wingdings"/>
    </w:rPr>
  </w:style>
  <w:style w:type="character" w:styleId="WW8Num31z0">
    <w:name w:val="WW8Num31z0"/>
    <w:qFormat/>
    <w:rPr>
      <w:rFonts w:ascii="Times New Roman" w:hAnsi="Times New Roman" w:eastAsia="Calibri"/>
    </w:rPr>
  </w:style>
  <w:style w:type="character" w:styleId="WW8Num31z1">
    <w:name w:val="WW8Num31z1"/>
    <w:qFormat/>
    <w:rPr>
      <w:rFonts w:ascii="Courier New" w:hAnsi="Courier New"/>
    </w:rPr>
  </w:style>
  <w:style w:type="character" w:styleId="WW8Num31z2">
    <w:name w:val="WW8Num31z2"/>
    <w:qFormat/>
    <w:rPr>
      <w:rFonts w:ascii="Wingdings" w:hAnsi="Wingdings"/>
    </w:rPr>
  </w:style>
  <w:style w:type="character" w:styleId="WW8Num31z3">
    <w:name w:val="WW8Num31z3"/>
    <w:qFormat/>
    <w:rPr>
      <w:rFonts w:ascii="Symbol" w:hAnsi="Symbol"/>
    </w:rPr>
  </w:style>
  <w:style w:type="character" w:styleId="WW8Num32z0">
    <w:name w:val="WW8Num32z0"/>
    <w:qFormat/>
    <w:rPr>
      <w:rFonts w:ascii="Symbol" w:hAnsi="Symbol"/>
    </w:rPr>
  </w:style>
  <w:style w:type="character" w:styleId="WW8Num32z1">
    <w:name w:val="WW8Num32z1"/>
    <w:qFormat/>
    <w:rPr>
      <w:rFonts w:ascii="Courier New" w:hAnsi="Courier New"/>
    </w:rPr>
  </w:style>
  <w:style w:type="character" w:styleId="WW8Num32z2">
    <w:name w:val="WW8Num32z2"/>
    <w:qFormat/>
    <w:rPr>
      <w:rFonts w:ascii="Wingdings" w:hAnsi="Wingdings"/>
    </w:rPr>
  </w:style>
  <w:style w:type="character" w:styleId="WW8Num33z0">
    <w:name w:val="WW8Num33z0"/>
    <w:qFormat/>
    <w:rPr>
      <w:rFonts w:ascii="Symbol" w:hAnsi="Symbol"/>
    </w:rPr>
  </w:style>
  <w:style w:type="character" w:styleId="WW8Num33z1">
    <w:name w:val="WW8Num33z1"/>
    <w:qFormat/>
    <w:rPr>
      <w:rFonts w:ascii="Courier New" w:hAnsi="Courier New"/>
    </w:rPr>
  </w:style>
  <w:style w:type="character" w:styleId="WW8Num33z2">
    <w:name w:val="WW8Num33z2"/>
    <w:qFormat/>
    <w:rPr>
      <w:rFonts w:ascii="Wingdings" w:hAnsi="Wingdings"/>
    </w:rPr>
  </w:style>
  <w:style w:type="character" w:styleId="WW8Num34z0">
    <w:name w:val="WW8Num34z0"/>
    <w:qFormat/>
    <w:rPr>
      <w:rFonts w:ascii="Garamond" w:hAnsi="Garamond" w:eastAsia="Times New Roman" w:cs="Times New Roman"/>
      <w:b/>
    </w:rPr>
  </w:style>
  <w:style w:type="character" w:styleId="WW8Num34z1">
    <w:name w:val="WW8Num34z1"/>
    <w:qFormat/>
    <w:rPr>
      <w:rFonts w:ascii="Courier New" w:hAnsi="Courier New"/>
    </w:rPr>
  </w:style>
  <w:style w:type="character" w:styleId="WW8Num34z2">
    <w:name w:val="WW8Num34z2"/>
    <w:qFormat/>
    <w:rPr>
      <w:rFonts w:ascii="Wingdings" w:hAnsi="Wingdings"/>
    </w:rPr>
  </w:style>
  <w:style w:type="character" w:styleId="WW8Num34z3">
    <w:name w:val="WW8Num34z3"/>
    <w:qFormat/>
    <w:rPr>
      <w:rFonts w:ascii="Symbol" w:hAnsi="Symbol"/>
    </w:rPr>
  </w:style>
  <w:style w:type="character" w:styleId="WW-Policepardfaut">
    <w:name w:val="WW-Police par défaut"/>
    <w:qFormat/>
    <w:rPr/>
  </w:style>
  <w:style w:type="character" w:styleId="Titre1Car">
    <w:name w:val="Titre 1 Car"/>
    <w:qFormat/>
    <w:rPr>
      <w:rFonts w:ascii="Calibri" w:hAnsi="Calibri" w:eastAsia="Times New Roman" w:cs="Times New Roman"/>
      <w:b/>
      <w:bCs/>
      <w:kern w:val="2"/>
      <w:sz w:val="32"/>
    </w:rPr>
  </w:style>
  <w:style w:type="character" w:styleId="Titre2Car">
    <w:name w:val="Titre 2 Car"/>
    <w:qFormat/>
    <w:rPr>
      <w:rFonts w:ascii="Calibri" w:hAnsi="Calibri" w:eastAsia="Times New Roman" w:cs="Times New Roman"/>
      <w:b/>
      <w:bCs/>
      <w:i/>
      <w:iCs/>
      <w:sz w:val="28"/>
    </w:rPr>
  </w:style>
  <w:style w:type="character" w:styleId="Titre3Car">
    <w:name w:val="Titre 3 Car"/>
    <w:qFormat/>
    <w:rPr>
      <w:rFonts w:ascii="Calibri" w:hAnsi="Calibri" w:eastAsia="Times New Roman" w:cs="Times New Roman"/>
      <w:b/>
      <w:bCs/>
      <w:sz w:val="26"/>
    </w:rPr>
  </w:style>
  <w:style w:type="character" w:styleId="Titre4Car">
    <w:name w:val="Titre 4 Car"/>
    <w:qFormat/>
    <w:rPr>
      <w:rFonts w:ascii="Cambria" w:hAnsi="Cambria" w:eastAsia="Times New Roman" w:cs="Times New Roman"/>
      <w:b/>
      <w:bCs/>
      <w:sz w:val="28"/>
    </w:rPr>
  </w:style>
  <w:style w:type="character" w:styleId="Titre5Car">
    <w:name w:val="Titre 5 Car"/>
    <w:qFormat/>
    <w:rPr>
      <w:rFonts w:ascii="Cambria" w:hAnsi="Cambria" w:eastAsia="Times New Roman" w:cs="Times New Roman"/>
      <w:b/>
      <w:bCs/>
      <w:i/>
      <w:iCs/>
      <w:sz w:val="26"/>
    </w:rPr>
  </w:style>
  <w:style w:type="character" w:styleId="Titre6Car">
    <w:name w:val="Titre 6 Car"/>
    <w:qFormat/>
    <w:rPr>
      <w:rFonts w:ascii="Cambria" w:hAnsi="Cambria" w:eastAsia="Times New Roman" w:cs="Times New Roman"/>
      <w:b/>
      <w:bCs/>
      <w:sz w:val="22"/>
    </w:rPr>
  </w:style>
  <w:style w:type="character" w:styleId="Titre7Car">
    <w:name w:val="Titre 7 Car"/>
    <w:qFormat/>
    <w:rPr>
      <w:rFonts w:ascii="Cambria" w:hAnsi="Cambria" w:eastAsia="Times New Roman" w:cs="Times New Roman"/>
      <w:sz w:val="24"/>
    </w:rPr>
  </w:style>
  <w:style w:type="character" w:styleId="Titre8Car">
    <w:name w:val="Titre 8 Car"/>
    <w:qFormat/>
    <w:rPr>
      <w:rFonts w:ascii="Cambria" w:hAnsi="Cambria" w:eastAsia="Times New Roman" w:cs="Times New Roman"/>
      <w:i/>
      <w:iCs/>
      <w:sz w:val="24"/>
    </w:rPr>
  </w:style>
  <w:style w:type="character" w:styleId="Titre9Car">
    <w:name w:val="Titre 9 Car"/>
    <w:qFormat/>
    <w:rPr>
      <w:rFonts w:ascii="Calibri" w:hAnsi="Calibri" w:eastAsia="Times New Roman" w:cs="Times New Roman"/>
      <w:sz w:val="22"/>
    </w:rPr>
  </w:style>
  <w:style w:type="character" w:styleId="TitreCar">
    <w:name w:val="Titre Car"/>
    <w:qFormat/>
    <w:rPr>
      <w:rFonts w:ascii="Palatino" w:hAnsi="Palatino" w:cs="Times New Roman"/>
      <w:b/>
      <w:sz w:val="24"/>
    </w:rPr>
  </w:style>
  <w:style w:type="character" w:styleId="CorpsdetexteCar">
    <w:name w:val="Corps de texte Car"/>
    <w:qFormat/>
    <w:rPr>
      <w:rFonts w:cs="Times New Roman"/>
      <w:sz w:val="24"/>
    </w:rPr>
  </w:style>
  <w:style w:type="character" w:styleId="En-tteCar">
    <w:name w:val="En-tête Car"/>
    <w:qFormat/>
    <w:rPr>
      <w:rFonts w:cs="Times New Roman"/>
      <w:sz w:val="24"/>
    </w:rPr>
  </w:style>
  <w:style w:type="character" w:styleId="RetraitcorpsdetexteCar">
    <w:name w:val="Retrait corps de texte Car"/>
    <w:qFormat/>
    <w:rPr>
      <w:rFonts w:cs="Times New Roman"/>
      <w:sz w:val="24"/>
    </w:rPr>
  </w:style>
  <w:style w:type="character" w:styleId="Corpsdetexte3Car">
    <w:name w:val="Corps de texte 3 Car"/>
    <w:qFormat/>
    <w:rPr>
      <w:rFonts w:ascii="Times New Roman" w:hAnsi="Times New Roman" w:cs="Times New Roman"/>
      <w:color w:val="000000"/>
      <w:sz w:val="24"/>
    </w:rPr>
  </w:style>
  <w:style w:type="character" w:styleId="Retraitcorpsdetexte2Car">
    <w:name w:val="Retrait corps de texte 2 Car"/>
    <w:qFormat/>
    <w:rPr>
      <w:rFonts w:cs="Times New Roman"/>
      <w:sz w:val="24"/>
    </w:rPr>
  </w:style>
  <w:style w:type="character" w:styleId="PieddepageCar">
    <w:name w:val="Pied de page Car"/>
    <w:qFormat/>
    <w:rPr>
      <w:rFonts w:cs="Times New Roman"/>
      <w:sz w:val="24"/>
    </w:rPr>
  </w:style>
  <w:style w:type="character" w:styleId="InternetLink">
    <w:name w:val="Internet Link"/>
    <w:qFormat/>
    <w:rPr>
      <w:rFonts w:cs="Times New Roman"/>
      <w:color w:val="0000FF"/>
      <w:u w:val="single"/>
    </w:rPr>
  </w:style>
  <w:style w:type="character" w:styleId="Retraitcorpsdetexte3Car">
    <w:name w:val="Retrait corps de texte 3 Car"/>
    <w:qFormat/>
    <w:rPr>
      <w:rFonts w:cs="Times New Roman"/>
      <w:sz w:val="16"/>
    </w:rPr>
  </w:style>
  <w:style w:type="character" w:styleId="PageNumber">
    <w:name w:val="Page Number"/>
    <w:rPr>
      <w:rFonts w:cs="Times New Roman"/>
    </w:rPr>
  </w:style>
  <w:style w:type="character" w:styleId="Strong">
    <w:name w:val="Strong"/>
    <w:qFormat/>
    <w:rPr>
      <w:rFonts w:cs="Times New Roman"/>
      <w:b/>
      <w:bCs/>
    </w:rPr>
  </w:style>
  <w:style w:type="character" w:styleId="Emphasis">
    <w:name w:val="Emphasis"/>
    <w:qFormat/>
    <w:rPr>
      <w:rFonts w:cs="Times New Roman"/>
      <w:i/>
      <w:iCs/>
    </w:rPr>
  </w:style>
  <w:style w:type="character" w:styleId="FollowedHyperlink">
    <w:name w:val="FollowedHyperlink"/>
    <w:rPr>
      <w:rFonts w:cs="Times New Roman"/>
      <w:color w:val="800080"/>
      <w:u w:val="single"/>
    </w:rPr>
  </w:style>
  <w:style w:type="character" w:styleId="Normal11ptCar">
    <w:name w:val="Normal + 11 pt Car"/>
    <w:qFormat/>
    <w:rPr>
      <w:rFonts w:ascii="Arial" w:hAnsi="Arial" w:cs="Times New Roman"/>
      <w:sz w:val="22"/>
      <w:szCs w:val="22"/>
    </w:rPr>
  </w:style>
  <w:style w:type="character" w:styleId="Corpsdetexte2Car">
    <w:name w:val="Corps de texte 2 Car"/>
    <w:qFormat/>
    <w:rPr>
      <w:rFonts w:cs="Times New Roman"/>
      <w:sz w:val="24"/>
    </w:rPr>
  </w:style>
  <w:style w:type="character" w:styleId="HTMLTypewriter">
    <w:name w:val="HTML Typewriter"/>
    <w:qFormat/>
    <w:rPr>
      <w:rFonts w:ascii="Courier New" w:hAnsi="Courier New" w:eastAsia="Times New Roman" w:cs="Courier New"/>
      <w:sz w:val="20"/>
    </w:rPr>
  </w:style>
  <w:style w:type="character" w:styleId="HTMLprformatCar">
    <w:name w:val="HTML préformaté Car"/>
    <w:qFormat/>
    <w:rPr>
      <w:rFonts w:ascii="Courier New" w:hAnsi="Courier New" w:cs="Courier"/>
    </w:rPr>
  </w:style>
  <w:style w:type="character" w:styleId="menu-titreart">
    <w:name w:val="menu-titreart"/>
    <w:basedOn w:val="WW-Policepardfaut"/>
    <w:qFormat/>
    <w:rPr/>
  </w:style>
  <w:style w:type="character" w:styleId="Textenonproportionnel">
    <w:name w:val="Texte non proportionnel"/>
    <w:qFormat/>
    <w:rPr>
      <w:rFonts w:ascii="Courier New" w:hAnsi="Courier New" w:eastAsia="NSimSun" w:cs="Courier New"/>
    </w:rPr>
  </w:style>
  <w:style w:type="character" w:styleId="CitationCar">
    <w:name w:val="Citation Car"/>
    <w:qFormat/>
    <w:rPr>
      <w:rFonts w:ascii="Times New Roman" w:hAnsi="Times New Roman" w:cs="Times New Roman"/>
      <w:sz w:val="24"/>
      <w:szCs w:val="24"/>
    </w:rPr>
  </w:style>
  <w:style w:type="character" w:styleId="textexposedshow">
    <w:name w:val="text_exposed_show"/>
    <w:basedOn w:val="DefaultParagraphFont"/>
    <w:qFormat/>
    <w:rPr/>
  </w:style>
  <w:style w:type="character" w:styleId="arialcrt12">
    <w:name w:val="arialcrt12"/>
    <w:basedOn w:val="DefaultParagraphFont"/>
    <w:qFormat/>
    <w:rPr/>
  </w:style>
  <w:style w:type="character" w:styleId="tx-psmhighlight-sword-2">
    <w:name w:val="tx-psmhighlight-sword-2"/>
    <w:basedOn w:val="DefaultParagraphFont"/>
    <w:qFormat/>
    <w:rPr/>
  </w:style>
  <w:style w:type="character" w:styleId="tx-psmhighlight-sword-3">
    <w:name w:val="tx-psmhighlight-sword-3"/>
    <w:basedOn w:val="DefaultParagraphFont"/>
    <w:qFormat/>
    <w:rPr/>
  </w:style>
  <w:style w:type="character" w:styleId="texte">
    <w:name w:val="texte"/>
    <w:basedOn w:val="DefaultParagraphFont"/>
    <w:qFormat/>
    <w:rPr/>
  </w:style>
  <w:style w:type="character" w:styleId="TitreCar1">
    <w:name w:val="Titre Car1"/>
    <w:qFormat/>
    <w:rPr>
      <w:rFonts w:ascii="Arial" w:hAnsi="Arial" w:eastAsia="SimSun" w:cs="Mangal"/>
      <w:sz w:val="28"/>
      <w:szCs w:val="28"/>
      <w:lang w:eastAsia="ar-SA"/>
    </w:rPr>
  </w:style>
  <w:style w:type="character" w:styleId="CorpsdetexteCar1">
    <w:name w:val="Corps de texte Car1"/>
    <w:qFormat/>
    <w:rPr>
      <w:rFonts w:ascii="Times" w:hAnsi="Times"/>
      <w:sz w:val="24"/>
      <w:lang w:eastAsia="ar-SA"/>
    </w:rPr>
  </w:style>
  <w:style w:type="character" w:styleId="Sous-titreCar">
    <w:name w:val="Sous-titre Car"/>
    <w:qFormat/>
    <w:rPr>
      <w:rFonts w:ascii="Arial" w:hAnsi="Arial" w:eastAsia="SimSun" w:cs="Mangal"/>
      <w:i/>
      <w:iCs/>
      <w:sz w:val="28"/>
      <w:szCs w:val="28"/>
      <w:lang w:eastAsia="ar-SA"/>
    </w:rPr>
  </w:style>
  <w:style w:type="character" w:styleId="En-tteCar1">
    <w:name w:val="En-tête Car1"/>
    <w:qFormat/>
    <w:rPr>
      <w:rFonts w:ascii="Times" w:hAnsi="Times"/>
      <w:sz w:val="24"/>
      <w:lang w:eastAsia="ar-SA"/>
    </w:rPr>
  </w:style>
  <w:style w:type="character" w:styleId="RetraitcorpsdetexteCar1">
    <w:name w:val="Retrait corps de texte Car1"/>
    <w:link w:val="BodyTextIndented"/>
    <w:qFormat/>
    <w:rPr>
      <w:rFonts w:ascii="Times" w:hAnsi="Times"/>
      <w:sz w:val="24"/>
      <w:lang w:eastAsia="ar-SA"/>
    </w:rPr>
  </w:style>
  <w:style w:type="character" w:styleId="Corpsdetexte3Car1">
    <w:name w:val="Corps de texte 3 Car1"/>
    <w:link w:val="BodyText3"/>
    <w:qFormat/>
    <w:rPr>
      <w:color w:val="000000"/>
      <w:sz w:val="24"/>
      <w:lang w:eastAsia="ar-SA"/>
    </w:rPr>
  </w:style>
  <w:style w:type="character" w:styleId="Retraitcorpsdetexte2Car1">
    <w:name w:val="Retrait corps de texte 2 Car1"/>
    <w:link w:val="BodyTextIndent2"/>
    <w:qFormat/>
    <w:rPr>
      <w:rFonts w:ascii="Times" w:hAnsi="Times"/>
      <w:sz w:val="24"/>
      <w:lang w:eastAsia="ar-SA"/>
    </w:rPr>
  </w:style>
  <w:style w:type="character" w:styleId="PieddepageCar1">
    <w:name w:val="Pied de page Car1"/>
    <w:qFormat/>
    <w:rPr>
      <w:rFonts w:ascii="Times" w:hAnsi="Times"/>
      <w:sz w:val="24"/>
      <w:lang w:eastAsia="ar-SA"/>
    </w:rPr>
  </w:style>
  <w:style w:type="character" w:styleId="Retraitcorpsdetexte3Car1">
    <w:name w:val="Retrait corps de texte 3 Car1"/>
    <w:link w:val="BodyTextIndent3"/>
    <w:qFormat/>
    <w:rPr>
      <w:rFonts w:ascii="Times" w:hAnsi="Times"/>
      <w:sz w:val="16"/>
      <w:lang w:eastAsia="ar-SA"/>
    </w:rPr>
  </w:style>
  <w:style w:type="character" w:styleId="Corpsdetexte2Car1">
    <w:name w:val="Corps de texte 2 Car1"/>
    <w:link w:val="BodyText2"/>
    <w:qFormat/>
    <w:rPr>
      <w:rFonts w:ascii="Times" w:hAnsi="Times"/>
      <w:sz w:val="24"/>
      <w:lang w:eastAsia="ar-SA"/>
    </w:rPr>
  </w:style>
  <w:style w:type="character" w:styleId="TextebrutCar">
    <w:name w:val="Texte brut Car"/>
    <w:link w:val="PlainText"/>
    <w:qFormat/>
    <w:rPr>
      <w:rFonts w:ascii="Calibri" w:hAnsi="Calibri" w:eastAsia="Calibri"/>
      <w:sz w:val="22"/>
      <w:szCs w:val="21"/>
      <w:lang w:eastAsia="en-US"/>
    </w:rPr>
  </w:style>
  <w:style w:type="character" w:styleId="TextedebullesCar">
    <w:name w:val="Texte de bulles Car"/>
    <w:link w:val="BalloonText"/>
    <w:qFormat/>
    <w:rPr>
      <w:rFonts w:ascii="Tahoma" w:hAnsi="Tahoma" w:cs="Tahoma"/>
      <w:sz w:val="16"/>
      <w:szCs w:val="16"/>
      <w:lang w:eastAsia="ar-SA"/>
    </w:rPr>
  </w:style>
  <w:style w:type="character" w:styleId="parole">
    <w:name w:val="parole"/>
    <w:basedOn w:val="DefaultParagraphFont"/>
    <w:qFormat/>
    <w:rPr/>
  </w:style>
  <w:style w:type="character" w:styleId="contentverset">
    <w:name w:val="content_verset"/>
    <w:qFormat/>
    <w:rPr/>
  </w:style>
  <w:style w:type="character" w:styleId="style61">
    <w:name w:val="style61"/>
    <w:basedOn w:val="DefaultParagraphFont"/>
    <w:qFormat/>
    <w:rPr>
      <w:rFonts w:ascii="Georgia" w:hAnsi="Georgia"/>
      <w:i/>
      <w:iCs/>
    </w:rPr>
  </w:style>
  <w:style w:type="character" w:styleId="apple-converted-space">
    <w:name w:val="apple-converted-space"/>
    <w:basedOn w:val="DefaultParagraphFont"/>
    <w:qFormat/>
    <w:rPr/>
  </w:style>
  <w:style w:type="character" w:styleId="yiv0128188630msid585">
    <w:name w:val="yiv0128188630msid585"/>
    <w:basedOn w:val="DefaultParagraphFont"/>
    <w:qFormat/>
    <w:rPr/>
  </w:style>
  <w:style w:type="character" w:styleId="Corpsdutexte2">
    <w:name w:val="Corps du texte (2)_"/>
    <w:basedOn w:val="DefaultParagraphFont"/>
    <w:link w:val="Corpsdutexte21"/>
    <w:qFormat/>
    <w:rPr>
      <w:sz w:val="27"/>
      <w:szCs w:val="27"/>
      <w:shd w:fill="FFFFFF" w:val="clear"/>
    </w:rPr>
  </w:style>
  <w:style w:type="character" w:styleId="UnresolvedMention">
    <w:name w:val="Unresolved Mention"/>
    <w:basedOn w:val="DefaultParagraphFont"/>
    <w:qFormat/>
    <w:rPr>
      <w:color w:val="605E5C"/>
      <w:shd w:fill="E1DFDD" w:val="clear"/>
    </w:rPr>
  </w:style>
  <w:style w:type="character" w:styleId="texte2">
    <w:name w:val="texte2"/>
    <w:basedOn w:val="DefaultParagraphFont"/>
    <w:qFormat/>
    <w:rPr/>
  </w:style>
  <w:style w:type="character" w:styleId="IntenseEmphasis">
    <w:name w:val="Intense Emphasis"/>
    <w:basedOn w:val="DefaultParagraphFont"/>
    <w:qFormat/>
    <w:rPr>
      <w:i/>
      <w:iCs/>
      <w:color w:themeColor="accent1" w:val="4F81BD"/>
    </w:rPr>
  </w:style>
  <w:style w:type="character" w:styleId="hgkelc">
    <w:name w:val="hgkelc"/>
    <w:basedOn w:val="DefaultParagraphFont"/>
    <w:qFormat/>
    <w:rPr/>
  </w:style>
  <w:style w:type="character" w:styleId="markedcontent">
    <w:name w:val="markedcontent"/>
    <w:basedOn w:val="DefaultParagraphFont"/>
    <w:qFormat/>
    <w:rPr/>
  </w:style>
  <w:style w:type="character" w:styleId="ouvrage">
    <w:name w:val="ouvrage"/>
    <w:basedOn w:val="DefaultParagraphFont"/>
    <w:qFormat/>
    <w:rPr/>
  </w:style>
  <w:style w:type="character" w:styleId="characterstyle1">
    <w:name w:val="characterstyle1"/>
    <w:basedOn w:val="DefaultParagraphFont"/>
    <w:qForma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name w:val="Endnote Characters111"/>
    <w:basedOn w:val="DefaultParagraphFont"/>
    <w:qFormat/>
    <w:rPr>
      <w:vertAlign w:val="superscript"/>
    </w:rPr>
  </w:style>
  <w:style w:type="character" w:styleId="style42">
    <w:name w:val="style42"/>
    <w:basedOn w:val="DefaultParagraphFont"/>
    <w:qFormat/>
    <w:rPr/>
  </w:style>
  <w:style w:type="character" w:styleId="bumpedfont15">
    <w:name w:val="bumpedfont15"/>
    <w:basedOn w:val="DefaultParagraphFont"/>
    <w:qFormat/>
    <w:rPr/>
  </w:style>
  <w:style w:type="character" w:styleId="typologyarticleblocksubheadline-sc-1vro4tp-4">
    <w:name w:val="typologyarticle__blocksubheadline-sc-1vro4tp-4"/>
    <w:basedOn w:val="DefaultParagraphFont"/>
    <w:qFormat/>
    <w:rPr/>
  </w:style>
  <w:style w:type="character" w:styleId="annotationreference">
    <w:name w:val="annotation reference"/>
    <w:basedOn w:val="DefaultParagraphFont"/>
    <w:qFormat/>
    <w:rPr>
      <w:sz w:val="16"/>
      <w:szCs w:val="16"/>
    </w:rPr>
  </w:style>
  <w:style w:type="character" w:styleId="CommentaireCar">
    <w:name w:val="Commentaire Car"/>
    <w:basedOn w:val="DefaultParagraphFont"/>
    <w:qFormat/>
    <w:rPr>
      <w:rFonts w:ascii="Times" w:hAnsi="Times"/>
      <w:lang w:eastAsia="ar-SA"/>
    </w:rPr>
  </w:style>
  <w:style w:type="character" w:styleId="ObjetducommentaireCar">
    <w:name w:val="Objet du commentaire Car"/>
    <w:basedOn w:val="CommentaireCar"/>
    <w:link w:val="annotationsubject"/>
    <w:qFormat/>
    <w:rPr>
      <w:rFonts w:ascii="Times" w:hAnsi="Times"/>
      <w:b/>
      <w:bCs/>
      <w:lang w:eastAsia="ar-SA"/>
    </w:rPr>
  </w:style>
  <w:style w:type="character" w:styleId="InternetLink1">
    <w:name w:val="Internet Link1"/>
    <w:qFormat/>
    <w:rPr>
      <w:color w:val="000080"/>
      <w:u w:val="single"/>
    </w:rPr>
  </w:style>
  <w:style w:type="character" w:styleId="gmail-aucun">
    <w:name w:val="gmail-aucun"/>
    <w:basedOn w:val="DefaultParagraphFont"/>
    <w:qFormat/>
    <w:rPr/>
  </w:style>
  <w:style w:type="character" w:styleId="InternetLink2">
    <w:name w:val="Internet Link2"/>
    <w:qFormat/>
    <w:rPr>
      <w:color w:val="000080"/>
      <w:u w:val="single"/>
    </w:rPr>
  </w:style>
  <w:style w:type="character" w:styleId="Puces">
    <w:name w:val="Puces"/>
    <w:qFormat/>
    <w:rPr>
      <w:rFonts w:ascii="OpenSymbol" w:hAnsi="OpenSymbol" w:eastAsia="OpenSymbol" w:cs="OpenSymbol"/>
    </w:rPr>
  </w:style>
  <w:style w:type="character" w:styleId="InternetLink3">
    <w:name w:val="Internet Link3"/>
    <w:qFormat/>
    <w:rPr>
      <w:color w:val="000080"/>
      <w:u w:val="single"/>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sdetexteCar1"/>
    <w:pPr>
      <w:jc w:val="both"/>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Cs w:val="24"/>
    </w:rPr>
  </w:style>
  <w:style w:type="paragraph" w:styleId="Index">
    <w:name w:val="Index"/>
    <w:basedOn w:val="Normal"/>
    <w:qFormat/>
    <w:pPr>
      <w:suppressLineNumbers/>
    </w:pPr>
    <w:rPr>
      <w:rFonts w:ascii="Times New Roman" w:hAnsi="Times New Roman" w:cs="Mangal"/>
      <w:szCs w:val="24"/>
    </w:rPr>
  </w:style>
  <w:style w:type="paragraph" w:styleId="Title">
    <w:name w:val="Title"/>
    <w:basedOn w:val="Normal"/>
    <w:next w:val="Subtitle"/>
    <w:link w:val="TitreCar1"/>
    <w:qFormat/>
    <w:pPr>
      <w:keepNext w:val="true"/>
      <w:spacing w:before="240" w:after="120"/>
    </w:pPr>
    <w:rPr>
      <w:rFonts w:ascii="Arial" w:hAnsi="Arial" w:eastAsia="SimSun"/>
      <w:sz w:val="28"/>
      <w:szCs w:val="28"/>
    </w:rPr>
  </w:style>
  <w:style w:type="paragraph" w:styleId="Subtitle">
    <w:name w:val="Subtitle"/>
    <w:basedOn w:val="Title"/>
    <w:next w:val="BodyText"/>
    <w:link w:val="Sous-titreCar"/>
    <w:qFormat/>
    <w:pPr>
      <w:jc w:val="center"/>
    </w:pPr>
    <w:rPr>
      <w:i/>
      <w:iCs/>
    </w:rPr>
  </w:style>
  <w:style w:type="paragraph" w:styleId="HeaderandFooter">
    <w:name w:val="Header and Footer"/>
    <w:basedOn w:val="Normal"/>
    <w:qFormat/>
    <w:pPr/>
    <w:rPr/>
  </w:style>
  <w:style w:type="paragraph" w:styleId="Header">
    <w:name w:val="Header"/>
    <w:basedOn w:val="Normal"/>
    <w:link w:val="En-tteCar1"/>
    <w:pPr>
      <w:tabs>
        <w:tab w:val="clear" w:pos="709"/>
        <w:tab w:val="center" w:pos="4536" w:leader="none"/>
        <w:tab w:val="right" w:pos="9072" w:leader="none"/>
      </w:tabs>
    </w:pPr>
    <w:rPr/>
  </w:style>
  <w:style w:type="paragraph" w:styleId="BodyTextIndented">
    <w:name w:val="Body Text;Indented"/>
    <w:basedOn w:val="Normal"/>
    <w:link w:val="RetraitcorpsdetexteCar1"/>
    <w:qFormat/>
    <w:pPr>
      <w:ind w:firstLine="284"/>
      <w:jc w:val="both"/>
    </w:pPr>
    <w:rPr/>
  </w:style>
  <w:style w:type="paragraph" w:styleId="BodyText3">
    <w:name w:val="Body Text 3"/>
    <w:basedOn w:val="Normal"/>
    <w:link w:val="Corpsdetexte3Car1"/>
    <w:qFormat/>
    <w:pPr>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pPr>
    <w:rPr>
      <w:rFonts w:ascii="Times New Roman" w:hAnsi="Times New Roman"/>
      <w:color w:val="000000"/>
    </w:rPr>
  </w:style>
  <w:style w:type="paragraph" w:styleId="BodyTextIndent2">
    <w:name w:val="Body Text Indent 2"/>
    <w:basedOn w:val="Normal"/>
    <w:link w:val="Retraitcorpsdetexte2Car1"/>
    <w:qFormat/>
    <w:pPr>
      <w:pBdr>
        <w:top w:val="single" w:sz="4" w:space="1" w:color="000000"/>
        <w:left w:val="single" w:sz="4" w:space="4" w:color="000000"/>
        <w:bottom w:val="single" w:sz="4" w:space="1" w:color="000000"/>
        <w:right w:val="single" w:sz="4" w:space="4" w:color="000000"/>
      </w:pBdr>
      <w:ind w:firstLine="284"/>
      <w:jc w:val="both"/>
    </w:pPr>
    <w:rPr/>
  </w:style>
  <w:style w:type="paragraph" w:styleId="Footer">
    <w:name w:val="Footer"/>
    <w:basedOn w:val="Normal"/>
    <w:link w:val="PieddepageCar1"/>
    <w:pPr>
      <w:tabs>
        <w:tab w:val="clear" w:pos="709"/>
        <w:tab w:val="center" w:pos="4536" w:leader="none"/>
        <w:tab w:val="right" w:pos="9072" w:leader="none"/>
      </w:tabs>
    </w:pPr>
    <w:rPr/>
  </w:style>
  <w:style w:type="paragraph" w:styleId="BodyTextIndent3">
    <w:name w:val="Body Text Indent 3"/>
    <w:basedOn w:val="Normal"/>
    <w:link w:val="Retraitcorpsdetexte3Car1"/>
    <w:qFormat/>
    <w:pPr>
      <w:pBdr>
        <w:top w:val="single" w:sz="4" w:space="1" w:color="000000"/>
        <w:left w:val="single" w:sz="4" w:space="4" w:color="000000"/>
        <w:bottom w:val="single" w:sz="4" w:space="1" w:color="000000"/>
        <w:right w:val="single" w:sz="4" w:space="4" w:color="000000"/>
      </w:pBdr>
      <w:ind w:firstLine="284"/>
      <w:jc w:val="both"/>
    </w:pPr>
    <w:rPr>
      <w:sz w:val="16"/>
    </w:rPr>
  </w:style>
  <w:style w:type="paragraph" w:styleId="Paragraphedeliste1">
    <w:name w:val="Paragraphe de liste1"/>
    <w:basedOn w:val="Normal"/>
    <w:qFormat/>
    <w:pPr>
      <w:spacing w:lineRule="auto" w:line="276"/>
      <w:ind w:start="720"/>
    </w:pPr>
    <w:rPr>
      <w:rFonts w:ascii="Calibri" w:hAnsi="Calibri"/>
      <w:sz w:val="22"/>
      <w:szCs w:val="22"/>
    </w:rPr>
  </w:style>
  <w:style w:type="paragraph" w:styleId="BodyText2">
    <w:name w:val="Body Text 2"/>
    <w:basedOn w:val="Normal"/>
    <w:link w:val="Corpsdetexte2Car1"/>
    <w:qFormat/>
    <w:pPr>
      <w:spacing w:lineRule="auto" w:line="480" w:before="0" w:after="120"/>
    </w:pPr>
    <w:rPr/>
  </w:style>
  <w:style w:type="paragraph" w:styleId="Listeclaire-Accent51">
    <w:name w:val="Liste claire - Accent 51"/>
    <w:basedOn w:val="Normal"/>
    <w:qFormat/>
    <w:pPr>
      <w:ind w:start="720"/>
    </w:pPr>
    <w:rPr>
      <w:rFonts w:ascii="Calibri" w:hAnsi="Calibri"/>
      <w:sz w:val="22"/>
      <w:szCs w:val="22"/>
    </w:rPr>
  </w:style>
  <w:style w:type="paragraph" w:styleId="Titre26">
    <w:name w:val="Titre 26"/>
    <w:basedOn w:val="Normal"/>
    <w:qFormat/>
    <w:pPr>
      <w:spacing w:before="280" w:after="120"/>
    </w:pPr>
    <w:rPr>
      <w:rFonts w:ascii="Arial" w:hAnsi="Arial" w:cs="Arial"/>
      <w:b/>
      <w:bCs/>
      <w:color w:val="6A9EC3"/>
      <w:sz w:val="30"/>
      <w:szCs w:val="30"/>
    </w:rPr>
  </w:style>
  <w:style w:type="paragraph" w:styleId="ListBullet">
    <w:name w:val="List Bullet"/>
    <w:basedOn w:val="Normal"/>
    <w:pPr>
      <w:tabs>
        <w:tab w:val="clear" w:pos="709"/>
        <w:tab w:val="left" w:pos="0" w:leader="none"/>
      </w:tabs>
      <w:ind w:hanging="360" w:start="360"/>
    </w:pPr>
    <w:rPr>
      <w:rFonts w:ascii="Times New Roman" w:hAnsi="Times New Roman"/>
      <w:szCs w:val="24"/>
    </w:rPr>
  </w:style>
  <w:style w:type="paragraph" w:styleId="Normal11pt">
    <w:name w:val="Normal + 11 pt"/>
    <w:basedOn w:val="Normal"/>
    <w:qFormat/>
    <w:pPr>
      <w:tabs>
        <w:tab w:val="clear" w:pos="709"/>
        <w:tab w:val="left" w:pos="5520" w:leader="none"/>
      </w:tabs>
    </w:pPr>
    <w:rPr>
      <w:rFonts w:ascii="Arial" w:hAnsi="Arial"/>
      <w:sz w:val="22"/>
      <w:szCs w:val="22"/>
    </w:rPr>
  </w:style>
  <w:style w:type="paragraph" w:styleId="NormalWeb">
    <w:name w:val="Normal (Web)"/>
    <w:basedOn w:val="Normal"/>
    <w:qFormat/>
    <w:pPr>
      <w:spacing w:before="280" w:after="280"/>
    </w:pPr>
    <w:rPr>
      <w:rFonts w:ascii="Times New Roman" w:hAnsi="Times New Roman"/>
      <w:szCs w:val="24"/>
    </w:rPr>
  </w:style>
  <w:style w:type="paragraph" w:styleId="Sansinterligne1">
    <w:name w:val="Sans interligne1"/>
    <w:qFormat/>
    <w:pPr>
      <w:widowControl w:val="false"/>
      <w:suppressAutoHyphens w:val="true"/>
      <w:overflowPunct w:val="true"/>
      <w:bidi w:val="0"/>
      <w:spacing w:before="0" w:after="0"/>
      <w:jc w:val="start"/>
    </w:pPr>
    <w:rPr>
      <w:rFonts w:ascii="Calibri" w:hAnsi="Calibri" w:eastAsia="Calibri" w:cs="Times New Roman"/>
      <w:color w:val="auto"/>
      <w:kern w:val="0"/>
      <w:sz w:val="22"/>
      <w:szCs w:val="22"/>
      <w:lang w:val="fr-FR" w:eastAsia="ar-SA" w:bidi="ar-SA"/>
    </w:rPr>
  </w:style>
  <w:style w:type="paragraph" w:styleId="Default">
    <w:name w:val="Default"/>
    <w:qFormat/>
    <w:pPr>
      <w:widowControl w:val="false"/>
      <w:suppressAutoHyphens w:val="true"/>
      <w:overflowPunct w:val="true"/>
      <w:bidi w:val="0"/>
      <w:spacing w:before="0" w:after="0"/>
      <w:jc w:val="start"/>
    </w:pPr>
    <w:rPr>
      <w:rFonts w:ascii="Times New Roman" w:hAnsi="Times New Roman" w:eastAsia="Arial" w:cs="Times New Roman"/>
      <w:color w:val="000000"/>
      <w:kern w:val="0"/>
      <w:sz w:val="24"/>
      <w:szCs w:val="24"/>
      <w:lang w:val="fr-FR" w:eastAsia="ar-SA" w:bidi="ar-SA"/>
    </w:rPr>
  </w:style>
  <w:style w:type="paragraph" w:styleId="PrformatHTML1">
    <w:name w:val="Préformaté HTML1"/>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rPr>
  </w:style>
  <w:style w:type="paragraph" w:styleId="ecxmsonormal">
    <w:name w:val="ecxmsonormal"/>
    <w:basedOn w:val="Normal"/>
    <w:qFormat/>
    <w:pPr>
      <w:spacing w:before="0" w:after="324"/>
    </w:pPr>
    <w:rPr>
      <w:rFonts w:ascii="Times New Roman" w:hAnsi="Times New Roman"/>
      <w:szCs w:val="24"/>
      <w:lang w:val="es-ES"/>
    </w:rPr>
  </w:style>
  <w:style w:type="paragraph" w:styleId="spip">
    <w:name w:val="spip"/>
    <w:basedOn w:val="Normal"/>
    <w:qFormat/>
    <w:pPr/>
    <w:rPr>
      <w:rFonts w:ascii="Times New Roman" w:hAnsi="Times New Roman"/>
      <w:szCs w:val="24"/>
    </w:rPr>
  </w:style>
  <w:style w:type="paragraph" w:styleId="Contenudetableau">
    <w:name w:val="Contenu de tableau"/>
    <w:basedOn w:val="Normal"/>
    <w:qFormat/>
    <w:pPr>
      <w:suppressLineNumbers/>
    </w:pPr>
    <w:rPr>
      <w:rFonts w:ascii="Times New Roman" w:hAnsi="Times New Roman"/>
      <w:szCs w:val="24"/>
    </w:rPr>
  </w:style>
  <w:style w:type="paragraph" w:styleId="Grilleclaire-Accent51">
    <w:name w:val="Grille claire - Accent 51"/>
    <w:basedOn w:val="Normal"/>
    <w:qFormat/>
    <w:pPr>
      <w:spacing w:before="0" w:after="283"/>
      <w:ind w:start="567" w:end="567"/>
    </w:pPr>
    <w:rPr>
      <w:rFonts w:ascii="Times New Roman" w:hAnsi="Times New Roman"/>
      <w:szCs w:val="24"/>
    </w:rPr>
  </w:style>
  <w:style w:type="paragraph" w:styleId="Listecouleur-Accent11">
    <w:name w:val="Liste couleur - Accent 11"/>
    <w:basedOn w:val="Normal"/>
    <w:qFormat/>
    <w:pPr>
      <w:ind w:start="720"/>
    </w:pPr>
    <w:rPr>
      <w:rFonts w:ascii="Calibri" w:hAnsi="Calibri"/>
      <w:sz w:val="22"/>
      <w:szCs w:val="22"/>
    </w:rPr>
  </w:style>
  <w:style w:type="paragraph" w:styleId="Contenuducadre">
    <w:name w:val="Contenu du cadre"/>
    <w:basedOn w:val="BodyText"/>
    <w:qFormat/>
    <w:pPr/>
    <w:rPr/>
  </w:style>
  <w:style w:type="paragraph" w:styleId="Listemoyenne2-Accent41">
    <w:name w:val="Liste moyenne 2 - Accent 41"/>
    <w:basedOn w:val="Normal"/>
    <w:qFormat/>
    <w:pPr>
      <w:widowControl/>
      <w:suppressAutoHyphens w:val="false"/>
      <w:ind w:start="720"/>
    </w:pPr>
    <w:rPr>
      <w:rFonts w:ascii="Cambria" w:hAnsi="Cambria"/>
      <w:szCs w:val="24"/>
    </w:rPr>
  </w:style>
  <w:style w:type="paragraph" w:styleId="paragraphes">
    <w:name w:val="paragraphes"/>
    <w:basedOn w:val="Normal"/>
    <w:qFormat/>
    <w:pPr>
      <w:spacing w:before="280" w:after="280"/>
    </w:pPr>
    <w:rPr>
      <w:rFonts w:ascii="Times New Roman" w:hAnsi="Times New Roman" w:eastAsia="SimSun" w:cs="Mangal"/>
      <w:kern w:val="2"/>
      <w:szCs w:val="24"/>
      <w:lang w:eastAsia="hi-IN" w:bidi="hi-IN"/>
    </w:rPr>
  </w:style>
  <w:style w:type="paragraph" w:styleId="paragraphedeliste2">
    <w:name w:val="paragraphedeliste2"/>
    <w:basedOn w:val="Normal"/>
    <w:qFormat/>
    <w:pPr>
      <w:widowControl/>
      <w:suppressAutoHyphens w:val="false"/>
      <w:spacing w:before="280" w:after="280"/>
    </w:pPr>
    <w:rPr>
      <w:rFonts w:ascii="Times New Roman" w:hAnsi="Times New Roman"/>
      <w:szCs w:val="24"/>
    </w:rPr>
  </w:style>
  <w:style w:type="paragraph" w:styleId="Grilleclaire-Accent31">
    <w:name w:val="Grille claire - Accent 31"/>
    <w:basedOn w:val="Normal"/>
    <w:qFormat/>
    <w:pPr>
      <w:widowControl/>
      <w:suppressAutoHyphens w:val="false"/>
      <w:ind w:start="720"/>
    </w:pPr>
    <w:rPr>
      <w:rFonts w:ascii="Cambria" w:hAnsi="Cambria"/>
      <w:szCs w:val="24"/>
    </w:rPr>
  </w:style>
  <w:style w:type="paragraph" w:styleId="Titredetableau">
    <w:name w:val="Titre de tableau"/>
    <w:basedOn w:val="Contenudetableau"/>
    <w:qFormat/>
    <w:pPr>
      <w:jc w:val="center"/>
    </w:pPr>
    <w:rPr>
      <w:b/>
      <w:bCs/>
    </w:rPr>
  </w:style>
  <w:style w:type="paragraph" w:styleId="Grillemoyenne1-Accent21">
    <w:name w:val="Grille moyenne 1 - Accent 21"/>
    <w:basedOn w:val="Normal"/>
    <w:qFormat/>
    <w:pPr>
      <w:widowControl/>
      <w:suppressAutoHyphens w:val="false"/>
      <w:ind w:start="720"/>
    </w:pPr>
    <w:rPr>
      <w:rFonts w:ascii="Cambria" w:hAnsi="Cambria"/>
      <w:szCs w:val="24"/>
    </w:rPr>
  </w:style>
  <w:style w:type="paragraph" w:styleId="Texteprformat">
    <w:name w:val="Texte préformaté"/>
    <w:basedOn w:val="Normal"/>
    <w:qFormat/>
    <w:pPr/>
    <w:rPr>
      <w:rFonts w:ascii="Courier New" w:hAnsi="Courier New" w:eastAsia="NSimSun" w:cs="Courier New"/>
      <w:sz w:val="20"/>
    </w:rPr>
  </w:style>
  <w:style w:type="paragraph" w:styleId="Tramecouleur-Accent31">
    <w:name w:val="Trame couleur - Accent 31"/>
    <w:basedOn w:val="Normal"/>
    <w:qFormat/>
    <w:pPr>
      <w:widowControl/>
      <w:suppressAutoHyphens w:val="false"/>
      <w:spacing w:before="0" w:after="0"/>
      <w:ind w:start="720"/>
      <w:contextualSpacing/>
    </w:pPr>
    <w:rPr>
      <w:rFonts w:ascii="Cambria" w:hAnsi="Cambria"/>
      <w:szCs w:val="24"/>
      <w:lang w:eastAsia="fr-FR"/>
    </w:rPr>
  </w:style>
  <w:style w:type="paragraph" w:styleId="Listecouleur-Accent12">
    <w:name w:val="Liste couleur - Accent 12"/>
    <w:basedOn w:val="Normal"/>
    <w:qFormat/>
    <w:pPr>
      <w:widowControl/>
      <w:suppressAutoHyphens w:val="false"/>
      <w:spacing w:before="0" w:after="0"/>
      <w:ind w:start="720"/>
      <w:contextualSpacing/>
    </w:pPr>
    <w:rPr>
      <w:rFonts w:ascii="Cambria" w:hAnsi="Cambria" w:eastAsia="Cambria"/>
      <w:szCs w:val="24"/>
      <w:lang w:eastAsia="en-US"/>
    </w:rPr>
  </w:style>
  <w:style w:type="paragraph" w:styleId="NormalTimesNewRoman">
    <w:name w:val="Normal + Times New Roman"/>
    <w:basedOn w:val="Normal"/>
    <w:qFormat/>
    <w:pPr>
      <w:jc w:val="both"/>
    </w:pPr>
    <w:rPr>
      <w:rFonts w:ascii="Times New Roman" w:hAnsi="Times New Roman" w:cs="Arial"/>
      <w:szCs w:val="24"/>
      <w:lang w:eastAsia="fr-FR"/>
    </w:rPr>
  </w:style>
  <w:style w:type="paragraph" w:styleId="Paragraphedeliste11">
    <w:name w:val="Paragraphe de liste11"/>
    <w:basedOn w:val="Normal"/>
    <w:qFormat/>
    <w:pPr>
      <w:spacing w:lineRule="auto" w:line="276"/>
      <w:ind w:start="720"/>
    </w:pPr>
    <w:rPr>
      <w:rFonts w:ascii="Calibri" w:hAnsi="Calibri"/>
      <w:sz w:val="22"/>
      <w:szCs w:val="22"/>
    </w:rPr>
  </w:style>
  <w:style w:type="paragraph" w:styleId="Sansinterligne11">
    <w:name w:val="Sans interligne11"/>
    <w:qFormat/>
    <w:pPr>
      <w:widowControl w:val="false"/>
      <w:suppressAutoHyphens w:val="true"/>
      <w:overflowPunct w:val="true"/>
      <w:bidi w:val="0"/>
      <w:spacing w:before="0" w:after="0"/>
      <w:jc w:val="start"/>
    </w:pPr>
    <w:rPr>
      <w:rFonts w:ascii="Calibri" w:hAnsi="Calibri" w:eastAsia="Calibri" w:cs="Times New Roman"/>
      <w:color w:val="auto"/>
      <w:kern w:val="0"/>
      <w:sz w:val="22"/>
      <w:szCs w:val="22"/>
      <w:lang w:val="fr-FR" w:eastAsia="ar-SA" w:bidi="ar-SA"/>
    </w:rPr>
  </w:style>
  <w:style w:type="paragraph" w:styleId="HTMLprformat1">
    <w:name w:val="HTML préformaté1"/>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rPr>
  </w:style>
  <w:style w:type="paragraph" w:styleId="Tramecouleur-Accent311">
    <w:name w:val="Trame couleur - Accent 311"/>
    <w:basedOn w:val="Normal"/>
    <w:qFormat/>
    <w:pPr>
      <w:widowControl/>
      <w:suppressAutoHyphens w:val="false"/>
      <w:spacing w:before="0" w:after="0"/>
      <w:ind w:start="720"/>
      <w:contextualSpacing/>
    </w:pPr>
    <w:rPr>
      <w:rFonts w:ascii="Cambria" w:hAnsi="Cambria"/>
      <w:szCs w:val="24"/>
      <w:lang w:eastAsia="fr-FR"/>
    </w:rPr>
  </w:style>
  <w:style w:type="paragraph" w:styleId="Listecouleur-Accent121">
    <w:name w:val="Liste couleur - Accent 121"/>
    <w:basedOn w:val="Normal"/>
    <w:qFormat/>
    <w:pPr>
      <w:widowControl/>
      <w:suppressAutoHyphens w:val="false"/>
      <w:spacing w:before="0" w:after="0"/>
      <w:ind w:start="720"/>
      <w:contextualSpacing/>
    </w:pPr>
    <w:rPr>
      <w:rFonts w:ascii="Cambria" w:hAnsi="Cambria" w:eastAsia="Cambria"/>
      <w:szCs w:val="24"/>
      <w:lang w:eastAsia="en-US"/>
    </w:rPr>
  </w:style>
  <w:style w:type="paragraph" w:styleId="PlainText">
    <w:name w:val="Plain Text"/>
    <w:basedOn w:val="Normal"/>
    <w:link w:val="TextebrutCar"/>
    <w:qFormat/>
    <w:pPr>
      <w:widowControl/>
      <w:suppressAutoHyphens w:val="false"/>
    </w:pPr>
    <w:rPr>
      <w:rFonts w:ascii="Calibri" w:hAnsi="Calibri" w:eastAsia="Calibri"/>
      <w:sz w:val="22"/>
      <w:szCs w:val="21"/>
      <w:lang w:eastAsia="en-US"/>
    </w:rPr>
  </w:style>
  <w:style w:type="paragraph" w:styleId="western">
    <w:name w:val="western"/>
    <w:basedOn w:val="Normal"/>
    <w:qFormat/>
    <w:pPr>
      <w:widowControl/>
      <w:suppressAutoHyphens w:val="false"/>
      <w:spacing w:before="280" w:after="0"/>
    </w:pPr>
    <w:rPr>
      <w:rFonts w:ascii="Times New Roman" w:hAnsi="Times New Roman"/>
      <w:b/>
      <w:bCs/>
      <w:sz w:val="28"/>
      <w:szCs w:val="28"/>
      <w:lang w:eastAsia="fr-FR"/>
    </w:rPr>
  </w:style>
  <w:style w:type="paragraph" w:styleId="Textbody">
    <w:name w:val="Text body"/>
    <w:basedOn w:val="Normal"/>
    <w:qFormat/>
    <w:pPr>
      <w:spacing w:before="0" w:after="120"/>
      <w:textAlignment w:val="baseline"/>
    </w:pPr>
    <w:rPr>
      <w:rFonts w:ascii="Times New Roman" w:hAnsi="Times New Roman" w:eastAsia="SimSun" w:cs="Mangal"/>
      <w:kern w:val="2"/>
      <w:szCs w:val="24"/>
      <w:lang w:eastAsia="zh-CN" w:bidi="hi-IN"/>
    </w:rPr>
  </w:style>
  <w:style w:type="paragraph" w:styleId="BalloonText">
    <w:name w:val="Balloon Text"/>
    <w:basedOn w:val="Normal"/>
    <w:link w:val="TextedebullesCar"/>
    <w:qFormat/>
    <w:pPr/>
    <w:rPr>
      <w:rFonts w:ascii="Tahoma" w:hAnsi="Tahoma"/>
      <w:sz w:val="16"/>
      <w:szCs w:val="16"/>
    </w:rPr>
  </w:style>
  <w:style w:type="paragraph" w:styleId="PrformatHTML11">
    <w:name w:val="Préformaté HTML11"/>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rPr>
  </w:style>
  <w:style w:type="paragraph" w:styleId="Listecouleur-Accent13">
    <w:name w:val="Liste couleur - Accent 13"/>
    <w:basedOn w:val="Normal"/>
    <w:qFormat/>
    <w:pPr>
      <w:widowControl/>
      <w:suppressAutoHyphens w:val="false"/>
      <w:spacing w:before="0" w:after="0"/>
      <w:ind w:start="720"/>
      <w:contextualSpacing/>
    </w:pPr>
    <w:rPr>
      <w:rFonts w:ascii="Calibri" w:hAnsi="Calibri"/>
      <w:szCs w:val="24"/>
      <w:lang w:eastAsia="fr-FR"/>
    </w:rPr>
  </w:style>
  <w:style w:type="paragraph" w:styleId="Listecouleur-Accent131">
    <w:name w:val="Liste couleur - Accent 131"/>
    <w:basedOn w:val="Normal"/>
    <w:qFormat/>
    <w:pPr>
      <w:widowControl/>
      <w:suppressAutoHyphens w:val="false"/>
      <w:spacing w:before="0" w:after="0"/>
      <w:ind w:start="720"/>
      <w:contextualSpacing/>
    </w:pPr>
    <w:rPr>
      <w:rFonts w:ascii="Cambria" w:hAnsi="Cambria" w:eastAsia="Cambria"/>
      <w:szCs w:val="24"/>
      <w:lang w:eastAsia="en-US"/>
    </w:rPr>
  </w:style>
  <w:style w:type="paragraph" w:styleId="Sansinterligne2">
    <w:name w:val="Sans interligne2"/>
    <w:qFormat/>
    <w:pPr>
      <w:widowControl/>
      <w:suppressAutoHyphens w:val="true"/>
      <w:overflowPunct w:val="true"/>
      <w:bidi w:val="0"/>
      <w:spacing w:before="0" w:after="0"/>
      <w:jc w:val="start"/>
    </w:pPr>
    <w:rPr>
      <w:rFonts w:ascii="Calibri" w:hAnsi="Calibri" w:eastAsia="Calibri" w:cs="Times New Roman"/>
      <w:color w:val="auto"/>
      <w:kern w:val="0"/>
      <w:sz w:val="22"/>
      <w:szCs w:val="22"/>
      <w:lang w:val="en-US" w:eastAsia="en-US" w:bidi="ar-SA"/>
    </w:rPr>
  </w:style>
  <w:style w:type="paragraph" w:styleId="yiv8215857789">
    <w:name w:val="yiv8215857789"/>
    <w:basedOn w:val="Normal"/>
    <w:qFormat/>
    <w:pPr>
      <w:widowControl/>
      <w:suppressAutoHyphens w:val="false"/>
      <w:spacing w:before="280" w:after="280"/>
    </w:pPr>
    <w:rPr>
      <w:rFonts w:ascii="Times New Roman" w:hAnsi="Times New Roman"/>
      <w:szCs w:val="24"/>
      <w:lang w:eastAsia="fr-FR"/>
    </w:rPr>
  </w:style>
  <w:style w:type="paragraph" w:styleId="yiv8215857789msonormal">
    <w:name w:val="yiv8215857789msonormal"/>
    <w:basedOn w:val="Normal"/>
    <w:qFormat/>
    <w:pPr>
      <w:widowControl/>
      <w:suppressAutoHyphens w:val="false"/>
      <w:spacing w:before="280" w:after="280"/>
    </w:pPr>
    <w:rPr>
      <w:rFonts w:ascii="Times New Roman" w:hAnsi="Times New Roman"/>
      <w:szCs w:val="24"/>
      <w:lang w:eastAsia="fr-FR"/>
    </w:rPr>
  </w:style>
  <w:style w:type="paragraph" w:styleId="sansinterligne">
    <w:name w:val="sansinterligne"/>
    <w:basedOn w:val="Normal"/>
    <w:qFormat/>
    <w:pPr>
      <w:widowControl/>
      <w:suppressAutoHyphens w:val="false"/>
      <w:spacing w:before="280" w:after="280"/>
    </w:pPr>
    <w:rPr>
      <w:rFonts w:ascii="Times New Roman" w:hAnsi="Times New Roman"/>
      <w:szCs w:val="24"/>
      <w:lang w:eastAsia="fr-FR"/>
    </w:rPr>
  </w:style>
  <w:style w:type="paragraph" w:styleId="ListParagraph">
    <w:name w:val="List Paragraph"/>
    <w:basedOn w:val="Normal"/>
    <w:qFormat/>
    <w:pPr>
      <w:widowControl/>
      <w:suppressAutoHyphens w:val="false"/>
      <w:spacing w:before="0" w:after="0"/>
      <w:ind w:start="720"/>
      <w:contextualSpacing/>
    </w:pPr>
    <w:rPr>
      <w:rFonts w:ascii="Cambria" w:hAnsi="Cambria"/>
      <w:szCs w:val="24"/>
      <w:lang w:eastAsia="fr-FR"/>
    </w:rPr>
  </w:style>
  <w:style w:type="paragraph" w:styleId="NoSpacing">
    <w:name w:val="No Spacing"/>
    <w:qFormat/>
    <w:pPr>
      <w:widowControl/>
      <w:suppressAutoHyphens w:val="true"/>
      <w:overflowPunct w:val="true"/>
      <w:bidi w:val="0"/>
      <w:spacing w:before="0" w:after="0"/>
      <w:jc w:val="start"/>
    </w:pPr>
    <w:rPr>
      <w:rFonts w:ascii="Times New Roman" w:hAnsi="Times New Roman" w:eastAsia="Times New Roman" w:cs="Times New Roman"/>
      <w:color w:val="auto"/>
      <w:kern w:val="0"/>
      <w:sz w:val="24"/>
      <w:szCs w:val="22"/>
      <w:lang w:val="fr-FR" w:eastAsia="en-US" w:bidi="ar-SA"/>
    </w:rPr>
  </w:style>
  <w:style w:type="paragraph" w:styleId="yiv5064076410msonormal">
    <w:name w:val="yiv5064076410msonormal"/>
    <w:basedOn w:val="Normal"/>
    <w:qFormat/>
    <w:pPr>
      <w:widowControl/>
      <w:suppressAutoHyphens w:val="false"/>
      <w:spacing w:before="280" w:after="280"/>
    </w:pPr>
    <w:rPr>
      <w:sz w:val="20"/>
      <w:lang w:eastAsia="fr-FR"/>
    </w:rPr>
  </w:style>
  <w:style w:type="paragraph" w:styleId="yiv1715725215msoheader">
    <w:name w:val="yiv1715725215msoheader"/>
    <w:basedOn w:val="Normal"/>
    <w:qFormat/>
    <w:pPr>
      <w:widowControl/>
      <w:suppressAutoHyphens w:val="false"/>
      <w:spacing w:before="280" w:after="280"/>
    </w:pPr>
    <w:rPr>
      <w:sz w:val="20"/>
      <w:lang w:eastAsia="fr-FR"/>
    </w:rPr>
  </w:style>
  <w:style w:type="paragraph" w:styleId="yiv1715725215msonormal">
    <w:name w:val="yiv1715725215msonormal"/>
    <w:basedOn w:val="Normal"/>
    <w:qFormat/>
    <w:pPr>
      <w:widowControl/>
      <w:suppressAutoHyphens w:val="false"/>
      <w:spacing w:before="280" w:after="280"/>
    </w:pPr>
    <w:rPr>
      <w:sz w:val="20"/>
      <w:lang w:eastAsia="fr-FR"/>
    </w:rPr>
  </w:style>
  <w:style w:type="paragraph" w:styleId="Corpsdutexte21">
    <w:name w:val="Corps du texte (2)"/>
    <w:basedOn w:val="Normal"/>
    <w:link w:val="Corpsdutexte2"/>
    <w:qFormat/>
    <w:pPr>
      <w:shd w:val="clear" w:fill="FFFFFF"/>
      <w:suppressAutoHyphens w:val="false"/>
      <w:spacing w:lineRule="atLeast" w:line="0" w:before="0" w:after="300"/>
      <w:jc w:val="center"/>
    </w:pPr>
    <w:rPr>
      <w:rFonts w:ascii="Times New Roman" w:hAnsi="Times New Roman"/>
      <w:sz w:val="27"/>
      <w:szCs w:val="27"/>
      <w:lang w:eastAsia="fr-FR"/>
    </w:rPr>
  </w:style>
  <w:style w:type="paragraph" w:styleId="ydp94af70fyiv0505617700ydp8b071amsonormal">
    <w:name w:val="ydp94af70fyiv0505617700ydp8b071amsonormal"/>
    <w:basedOn w:val="Normal"/>
    <w:qFormat/>
    <w:pPr>
      <w:widowControl/>
      <w:suppressAutoHyphens w:val="false"/>
      <w:spacing w:before="280" w:after="280"/>
    </w:pPr>
    <w:rPr>
      <w:rFonts w:ascii="Times New Roman" w:hAnsi="Times New Roman"/>
      <w:szCs w:val="24"/>
      <w:lang w:eastAsia="fr-FR"/>
    </w:rPr>
  </w:style>
  <w:style w:type="paragraph" w:styleId="ydp673e1ba2msonormal">
    <w:name w:val="ydp673e1ba2msonormal"/>
    <w:basedOn w:val="Normal"/>
    <w:qFormat/>
    <w:pPr>
      <w:widowControl/>
      <w:suppressAutoHyphens w:val="false"/>
      <w:spacing w:before="280" w:after="280"/>
    </w:pPr>
    <w:rPr>
      <w:rFonts w:ascii="Times New Roman" w:hAnsi="Times New Roman"/>
      <w:szCs w:val="24"/>
      <w:lang w:eastAsia="fr-FR"/>
    </w:rPr>
  </w:style>
  <w:style w:type="paragraph" w:styleId="ydp1e74dabcmsonormal">
    <w:name w:val="ydp1e74dabcmsonormal"/>
    <w:basedOn w:val="Normal"/>
    <w:qFormat/>
    <w:pPr>
      <w:widowControl/>
      <w:suppressAutoHyphens w:val="false"/>
      <w:spacing w:before="280" w:after="280"/>
    </w:pPr>
    <w:rPr>
      <w:rFonts w:ascii="Times New Roman" w:hAnsi="Times New Roman"/>
      <w:szCs w:val="24"/>
      <w:lang w:eastAsia="fr-FR"/>
    </w:rPr>
  </w:style>
  <w:style w:type="paragraph" w:styleId="ydp6ff1d66cyiv7660335842ydp5b898c03msonormal">
    <w:name w:val="ydp6ff1d66cyiv7660335842ydp5b898c03msonormal"/>
    <w:basedOn w:val="Normal"/>
    <w:qFormat/>
    <w:pPr>
      <w:widowControl/>
      <w:suppressAutoHyphens w:val="false"/>
      <w:spacing w:before="280" w:after="280"/>
    </w:pPr>
    <w:rPr>
      <w:rFonts w:ascii="Times New Roman" w:hAnsi="Times New Roman"/>
      <w:szCs w:val="24"/>
      <w:lang w:eastAsia="fr-FR"/>
    </w:rPr>
  </w:style>
  <w:style w:type="paragraph" w:styleId="style1233">
    <w:name w:val="style1233"/>
    <w:basedOn w:val="Normal"/>
    <w:qFormat/>
    <w:pPr>
      <w:widowControl/>
      <w:suppressAutoHyphens w:val="false"/>
      <w:spacing w:before="280" w:after="280"/>
    </w:pPr>
    <w:rPr>
      <w:rFonts w:ascii="Times New Roman" w:hAnsi="Times New Roman"/>
      <w:szCs w:val="24"/>
      <w:lang w:eastAsia="fr-FR"/>
    </w:rPr>
  </w:style>
  <w:style w:type="paragraph" w:styleId="ydpcf7abfe2msonormal">
    <w:name w:val="ydpcf7abfe2msonormal"/>
    <w:basedOn w:val="Normal"/>
    <w:qFormat/>
    <w:pPr>
      <w:widowControl/>
      <w:suppressAutoHyphens w:val="false"/>
      <w:spacing w:before="280" w:after="280"/>
    </w:pPr>
    <w:rPr>
      <w:rFonts w:ascii="Times New Roman" w:hAnsi="Times New Roman"/>
      <w:szCs w:val="24"/>
      <w:lang w:eastAsia="fr-FR"/>
    </w:rPr>
  </w:style>
  <w:style w:type="paragraph" w:styleId="ydp60a7f884msonormal">
    <w:name w:val="ydp60a7f884msonormal"/>
    <w:basedOn w:val="Normal"/>
    <w:qFormat/>
    <w:pPr>
      <w:widowControl/>
      <w:suppressAutoHyphens w:val="false"/>
      <w:spacing w:before="280" w:after="280"/>
    </w:pPr>
    <w:rPr>
      <w:rFonts w:ascii="Times New Roman" w:hAnsi="Times New Roman"/>
      <w:szCs w:val="24"/>
      <w:lang w:eastAsia="fr-FR"/>
    </w:rPr>
  </w:style>
  <w:style w:type="paragraph" w:styleId="titre1">
    <w:name w:val="titre1"/>
    <w:basedOn w:val="Normal"/>
    <w:qFormat/>
    <w:pPr>
      <w:widowControl/>
      <w:suppressAutoHyphens w:val="false"/>
      <w:spacing w:before="280" w:after="280"/>
      <w:jc w:val="center"/>
    </w:pPr>
    <w:rPr>
      <w:rFonts w:ascii="Verdana" w:hAnsi="Verdana"/>
      <w:b/>
      <w:bCs/>
      <w:i/>
      <w:iCs/>
      <w:color w:val="000099"/>
      <w:sz w:val="36"/>
      <w:szCs w:val="36"/>
      <w:lang w:eastAsia="fr-FR"/>
    </w:rPr>
  </w:style>
  <w:style w:type="paragraph" w:styleId="Date1">
    <w:name w:val="Date1"/>
    <w:basedOn w:val="Normal"/>
    <w:qFormat/>
    <w:pPr>
      <w:widowControl/>
      <w:suppressAutoHyphens w:val="false"/>
      <w:spacing w:before="280" w:after="280"/>
      <w:ind w:start="225"/>
    </w:pPr>
    <w:rPr>
      <w:rFonts w:ascii="Verdana" w:hAnsi="Verdana"/>
      <w:b/>
      <w:bCs/>
      <w:i/>
      <w:iCs/>
      <w:color w:val="4169E1"/>
      <w:sz w:val="27"/>
      <w:szCs w:val="27"/>
      <w:lang w:eastAsia="fr-FR"/>
    </w:rPr>
  </w:style>
  <w:style w:type="paragraph" w:styleId="TableParagraph">
    <w:name w:val="Table Paragraph"/>
    <w:basedOn w:val="Normal"/>
    <w:qFormat/>
    <w:pPr>
      <w:suppressAutoHyphens w:val="false"/>
      <w:spacing w:before="157" w:after="0"/>
      <w:ind w:start="71"/>
    </w:pPr>
    <w:rPr>
      <w:rFonts w:ascii="Comic Sans MS" w:hAnsi="Comic Sans MS" w:eastAsia="Comic Sans MS" w:cs="Comic Sans MS"/>
      <w:sz w:val="22"/>
      <w:szCs w:val="22"/>
      <w:lang w:eastAsia="en-US"/>
    </w:rPr>
  </w:style>
  <w:style w:type="paragraph" w:styleId="AnnotationText">
    <w:name w:val="Annotation Text"/>
    <w:basedOn w:val="Normal"/>
    <w:link w:val="CommentaireCar"/>
    <w:pPr/>
    <w:rPr>
      <w:sz w:val="20"/>
    </w:rPr>
  </w:style>
  <w:style w:type="paragraph" w:styleId="annotationsubject">
    <w:name w:val="annotation subject"/>
    <w:basedOn w:val="AnnotationText"/>
    <w:next w:val="AnnotationText"/>
    <w:link w:val="ObjetducommentaireCar"/>
    <w:qFormat/>
    <w:pPr/>
    <w:rPr>
      <w:b/>
      <w:bCs/>
    </w:rPr>
  </w:style>
  <w:style w:type="paragraph" w:styleId="Contenudecadre">
    <w:name w:val="Contenu de cadre"/>
    <w:basedOn w:val="Normal"/>
    <w:qFormat/>
    <w:pPr/>
    <w:rPr/>
  </w:style>
  <w:style w:type="paragraph" w:styleId="Pucebleue">
    <w:name w:val="Puce bleue"/>
    <w:basedOn w:val="Normal"/>
    <w:qFormat/>
    <w:pPr>
      <w:spacing w:before="0" w:after="0"/>
    </w:pPr>
    <w:rPr>
      <w:rFonts w:ascii="Times New Roman" w:hAnsi="Times New Roman"/>
      <w:szCs w:val="24"/>
      <w:lang w:eastAsia="fr-PF"/>
    </w:rPr>
  </w:style>
  <w:style w:type="numbering" w:styleId="Pasdeliste">
    <w:name w:val="Pas de liste"/>
    <w:qFormat/>
  </w:style>
  <w:style w:type="numbering" w:styleId="Pucebleue2">
    <w:name w:val="Puce bleue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yperlink" Target="mailto:augusteuebecarlson@gmail.com" TargetMode="External"/><Relationship Id="rId10" Type="http://schemas.openxmlformats.org/officeDocument/2006/relationships/image" Target="media/image2.png"/><Relationship Id="rId11" Type="http://schemas.openxmlformats.org/officeDocument/2006/relationships/hyperlink" Target="http://www.radiomarianotehau.com/"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s://www.catholic.pf/" TargetMode="External"/><Relationship Id="rId2" Type="http://schemas.openxmlformats.org/officeDocument/2006/relationships/hyperlink" Target="https://www.catholic.pf/" TargetMode="External"/>
</Relationships>
</file>

<file path=word/_rels/footer3.xml.rels><?xml version="1.0" encoding="UTF-8"?>
<Relationships xmlns="http://schemas.openxmlformats.org/package/2006/relationships"><Relationship Id="rId1" Type="http://schemas.openxmlformats.org/officeDocument/2006/relationships/hyperlink" Target="https://www.catholic.pf/" TargetMode="External"/><Relationship Id="rId2" Type="http://schemas.openxmlformats.org/officeDocument/2006/relationships/hyperlink" Target="https://www.catholic.pf/" TargetMode="External"/>
</Relationships>
</file>

<file path=word/theme/theme1.xml><?xml version="1.0" encoding="utf-8"?>
<a:theme xmlns:a="http://schemas.openxmlformats.org/drawingml/2006/main" xmlns:r="http://schemas.openxmlformats.org/officeDocument/2006/relationships"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2406</TotalTime>
  <Application>LibreOffice/24.2.5.2$Windows_X86_64 LibreOffice_project/bffef4ea93e59bebbeaf7f431bb02b1a39ee8a59</Application>
  <AppVersion>15.0000</AppVersion>
  <Pages>3</Pages>
  <Words>1804</Words>
  <Characters>8720</Characters>
  <CharactersWithSpaces>10806</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2024-09-04T19:26:00Z</dcterms:created>
  <dc:creator>Secrétariat</dc:creator>
  <dc:description/>
  <dc:language>fr-FR</dc:language>
  <cp:lastModifiedBy/>
  <cp:lastPrinted>2025-02-05T13:02:15Z</cp:lastPrinted>
  <dcterms:modified xsi:type="dcterms:W3CDTF">2025-02-05T13:02:43Z</dcterms:modified>
  <cp:revision>373</cp:revision>
  <dc:subject/>
  <dc:title>Mission Catholique</dc:title>
</cp:coreProperties>
</file>

<file path=docProps/custom.xml><?xml version="1.0" encoding="utf-8"?>
<Properties xmlns="http://schemas.openxmlformats.org/officeDocument/2006/custom-properties" xmlns:vt="http://schemas.openxmlformats.org/officeDocument/2006/docPropsVTypes"/>
</file>